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A31D2" w14:textId="77777777" w:rsidR="009A5F5D" w:rsidRPr="009A5F5D" w:rsidRDefault="009A5F5D">
      <w:pPr>
        <w:rPr>
          <w:rFonts w:ascii="Arial" w:hAnsi="Arial" w:cs="Arial"/>
          <w:bCs/>
        </w:rPr>
      </w:pPr>
    </w:p>
    <w:tbl>
      <w:tblPr>
        <w:tblStyle w:val="Grilledutableau"/>
        <w:tblW w:w="9923" w:type="dxa"/>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923"/>
      </w:tblGrid>
      <w:tr w:rsidR="009A5F5D" w:rsidRPr="009A5F5D" w14:paraId="0D8DF6D2" w14:textId="77777777" w:rsidTr="00DD681E">
        <w:trPr>
          <w:trHeight w:val="2991"/>
        </w:trPr>
        <w:tc>
          <w:tcPr>
            <w:tcW w:w="9923" w:type="dxa"/>
            <w:vAlign w:val="center"/>
          </w:tcPr>
          <w:p w14:paraId="79D55811" w14:textId="52ED8AA7" w:rsidR="009A5F5D" w:rsidRPr="009A5F5D" w:rsidRDefault="009A5F5D" w:rsidP="009A5F5D">
            <w:pPr>
              <w:jc w:val="center"/>
              <w:rPr>
                <w:rFonts w:ascii="Arial" w:hAnsi="Arial" w:cs="Arial"/>
                <w:bCs/>
              </w:rPr>
            </w:pPr>
            <w:r w:rsidRPr="009A5F5D">
              <w:rPr>
                <w:rFonts w:ascii="Arial" w:hAnsi="Arial" w:cs="Arial"/>
                <w:bCs/>
                <w:noProof/>
              </w:rPr>
              <w:drawing>
                <wp:inline distT="0" distB="0" distL="0" distR="0" wp14:anchorId="1CA69B03" wp14:editId="5A73AAE1">
                  <wp:extent cx="5214560" cy="1563575"/>
                  <wp:effectExtent l="0" t="0" r="5715" b="0"/>
                  <wp:docPr id="155653283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40306" cy="1571295"/>
                          </a:xfrm>
                          <a:prstGeom prst="rect">
                            <a:avLst/>
                          </a:prstGeom>
                          <a:noFill/>
                          <a:ln>
                            <a:noFill/>
                          </a:ln>
                        </pic:spPr>
                      </pic:pic>
                    </a:graphicData>
                  </a:graphic>
                </wp:inline>
              </w:drawing>
            </w:r>
          </w:p>
        </w:tc>
      </w:tr>
    </w:tbl>
    <w:p w14:paraId="0751A97A" w14:textId="77777777" w:rsidR="009A5F5D" w:rsidRDefault="009A5F5D" w:rsidP="007A4433">
      <w:pPr>
        <w:spacing w:after="0" w:line="240" w:lineRule="auto"/>
        <w:rPr>
          <w:rFonts w:ascii="Arial" w:hAnsi="Arial" w:cs="Arial"/>
          <w:bCs/>
        </w:rPr>
      </w:pPr>
    </w:p>
    <w:p w14:paraId="311246F1" w14:textId="77777777" w:rsidR="009A5F5D" w:rsidRDefault="009A5F5D" w:rsidP="007A4433">
      <w:pPr>
        <w:spacing w:after="0" w:line="240" w:lineRule="auto"/>
        <w:rPr>
          <w:rFonts w:ascii="Arial" w:hAnsi="Arial" w:cs="Arial"/>
          <w:bCs/>
        </w:rPr>
      </w:pPr>
    </w:p>
    <w:p w14:paraId="4A4F7E93" w14:textId="77777777" w:rsidR="00DD681E" w:rsidRDefault="00DD681E" w:rsidP="00106AA8">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40" w:lineRule="auto"/>
        <w:jc w:val="center"/>
        <w:rPr>
          <w:rFonts w:cstheme="minorHAnsi"/>
          <w:b/>
          <w:sz w:val="32"/>
          <w:szCs w:val="32"/>
        </w:rPr>
      </w:pPr>
    </w:p>
    <w:p w14:paraId="04B5344E" w14:textId="697AEF17" w:rsidR="00DD681E" w:rsidRPr="00EB18CD" w:rsidRDefault="00DD681E" w:rsidP="00106AA8">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40" w:lineRule="auto"/>
        <w:jc w:val="center"/>
        <w:rPr>
          <w:rFonts w:ascii="Arial" w:hAnsi="Arial" w:cs="Arial"/>
          <w:b/>
          <w:caps/>
          <w:sz w:val="32"/>
          <w:szCs w:val="32"/>
        </w:rPr>
      </w:pPr>
      <w:r w:rsidRPr="00EB18CD">
        <w:rPr>
          <w:rFonts w:ascii="Arial" w:hAnsi="Arial" w:cs="Arial"/>
          <w:b/>
          <w:caps/>
          <w:sz w:val="32"/>
          <w:szCs w:val="32"/>
        </w:rPr>
        <w:t xml:space="preserve">RAPPORT </w:t>
      </w:r>
      <w:r w:rsidR="00EB18CD" w:rsidRPr="00EB18CD">
        <w:rPr>
          <w:rFonts w:ascii="Arial" w:hAnsi="Arial" w:cs="Arial"/>
          <w:b/>
          <w:caps/>
          <w:sz w:val="32"/>
          <w:szCs w:val="32"/>
        </w:rPr>
        <w:t>d’activité</w:t>
      </w:r>
      <w:r w:rsidR="000D645C" w:rsidRPr="00EB18CD">
        <w:rPr>
          <w:rFonts w:ascii="Arial" w:hAnsi="Arial" w:cs="Arial"/>
          <w:b/>
          <w:caps/>
          <w:sz w:val="32"/>
          <w:szCs w:val="32"/>
        </w:rPr>
        <w:t xml:space="preserve"> </w:t>
      </w:r>
    </w:p>
    <w:p w14:paraId="36A44D82" w14:textId="6C1600FC" w:rsidR="00DD681E" w:rsidRPr="000D0DF1" w:rsidRDefault="00DD681E" w:rsidP="00106AA8">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40" w:lineRule="auto"/>
        <w:jc w:val="center"/>
        <w:rPr>
          <w:rFonts w:ascii="Arial" w:hAnsi="Arial" w:cs="Arial"/>
          <w:bCs/>
          <w:sz w:val="32"/>
          <w:szCs w:val="32"/>
        </w:rPr>
      </w:pPr>
      <w:r w:rsidRPr="000D0DF1">
        <w:rPr>
          <w:rFonts w:ascii="Arial" w:hAnsi="Arial" w:cs="Arial"/>
          <w:bCs/>
          <w:sz w:val="32"/>
          <w:szCs w:val="32"/>
        </w:rPr>
        <w:t xml:space="preserve">(Rapport semestriel rédigé par </w:t>
      </w:r>
      <w:r w:rsidR="00175EC5">
        <w:rPr>
          <w:rFonts w:ascii="Arial" w:hAnsi="Arial" w:cs="Arial"/>
          <w:bCs/>
          <w:sz w:val="32"/>
          <w:szCs w:val="32"/>
        </w:rPr>
        <w:t xml:space="preserve">chaque </w:t>
      </w:r>
      <w:r w:rsidRPr="000D0DF1">
        <w:rPr>
          <w:rFonts w:ascii="Arial" w:hAnsi="Arial" w:cs="Arial"/>
          <w:bCs/>
          <w:sz w:val="32"/>
          <w:szCs w:val="32"/>
        </w:rPr>
        <w:t>bénéficiaire)</w:t>
      </w:r>
    </w:p>
    <w:p w14:paraId="583E3E68" w14:textId="516F4A38" w:rsidR="00DD681E" w:rsidRPr="000D0DF1" w:rsidRDefault="00DD681E" w:rsidP="00106AA8">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40" w:lineRule="auto"/>
        <w:jc w:val="center"/>
        <w:rPr>
          <w:rFonts w:ascii="Arial" w:hAnsi="Arial" w:cs="Arial"/>
          <w:bCs/>
          <w:sz w:val="32"/>
          <w:szCs w:val="32"/>
        </w:rPr>
      </w:pPr>
      <w:r w:rsidRPr="000D0DF1">
        <w:rPr>
          <w:rFonts w:ascii="Arial" w:hAnsi="Arial" w:cs="Arial"/>
          <w:bCs/>
          <w:sz w:val="32"/>
          <w:szCs w:val="32"/>
        </w:rPr>
        <w:t>Complément de programmation FEDER 2021 – 2027</w:t>
      </w:r>
    </w:p>
    <w:p w14:paraId="282997E6" w14:textId="66ECEEE0" w:rsidR="00DD681E" w:rsidRPr="000D0DF1" w:rsidRDefault="00DD681E" w:rsidP="00106AA8">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40" w:lineRule="auto"/>
        <w:jc w:val="center"/>
        <w:rPr>
          <w:rFonts w:ascii="Arial" w:hAnsi="Arial" w:cs="Arial"/>
          <w:b/>
          <w:sz w:val="32"/>
          <w:szCs w:val="32"/>
        </w:rPr>
      </w:pPr>
      <w:r w:rsidRPr="000D0DF1">
        <w:rPr>
          <w:rFonts w:ascii="Arial" w:hAnsi="Arial" w:cs="Arial"/>
          <w:b/>
          <w:sz w:val="32"/>
          <w:szCs w:val="32"/>
        </w:rPr>
        <w:t>COOTECH</w:t>
      </w:r>
    </w:p>
    <w:p w14:paraId="0508D766" w14:textId="77777777" w:rsidR="00DD681E" w:rsidRDefault="00DD681E" w:rsidP="00106AA8">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40" w:lineRule="auto"/>
        <w:jc w:val="center"/>
        <w:rPr>
          <w:rFonts w:ascii="Arial" w:hAnsi="Arial" w:cs="Arial"/>
          <w:bCs/>
        </w:rPr>
      </w:pPr>
    </w:p>
    <w:p w14:paraId="5C25E7FD" w14:textId="77777777" w:rsidR="00DD681E" w:rsidRDefault="00DD681E" w:rsidP="007A4433">
      <w:pPr>
        <w:spacing w:after="0" w:line="240" w:lineRule="auto"/>
        <w:rPr>
          <w:rFonts w:ascii="Arial" w:hAnsi="Arial" w:cs="Arial"/>
          <w:bCs/>
        </w:rPr>
      </w:pPr>
    </w:p>
    <w:p w14:paraId="5341C384" w14:textId="77777777" w:rsidR="00DD681E" w:rsidRDefault="00DD681E" w:rsidP="00DD681E">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40" w:lineRule="auto"/>
        <w:jc w:val="center"/>
        <w:rPr>
          <w:rFonts w:ascii="Arial" w:hAnsi="Arial" w:cs="Arial"/>
          <w:bCs/>
        </w:rPr>
      </w:pPr>
    </w:p>
    <w:p w14:paraId="685F2A58" w14:textId="5A735DFB" w:rsidR="00DD681E" w:rsidRPr="00DD681E" w:rsidRDefault="00DD681E" w:rsidP="00DD681E">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40" w:lineRule="auto"/>
        <w:jc w:val="center"/>
        <w:rPr>
          <w:rFonts w:ascii="Arial" w:hAnsi="Arial" w:cs="Arial"/>
          <w:bCs/>
        </w:rPr>
      </w:pPr>
      <w:r w:rsidRPr="00DD681E">
        <w:rPr>
          <w:rFonts w:ascii="Arial" w:hAnsi="Arial" w:cs="Arial"/>
          <w:bCs/>
          <w:highlight w:val="yellow"/>
        </w:rPr>
        <w:t>Acronyme du portefeuille d</w:t>
      </w:r>
      <w:r w:rsidR="00B1104E">
        <w:rPr>
          <w:rFonts w:ascii="Arial" w:hAnsi="Arial" w:cs="Arial"/>
          <w:bCs/>
          <w:highlight w:val="yellow"/>
        </w:rPr>
        <w:t>e</w:t>
      </w:r>
      <w:r w:rsidRPr="00DD681E">
        <w:rPr>
          <w:rFonts w:ascii="Arial" w:hAnsi="Arial" w:cs="Arial"/>
          <w:bCs/>
          <w:highlight w:val="yellow"/>
        </w:rPr>
        <w:t xml:space="preserve"> projet</w:t>
      </w:r>
      <w:r w:rsidR="00B1104E" w:rsidRPr="00B1104E">
        <w:rPr>
          <w:rFonts w:ascii="Arial" w:hAnsi="Arial" w:cs="Arial"/>
          <w:bCs/>
          <w:highlight w:val="yellow"/>
        </w:rPr>
        <w:t>s</w:t>
      </w:r>
      <w:r w:rsidRPr="00DD681E">
        <w:rPr>
          <w:rFonts w:ascii="Arial" w:hAnsi="Arial" w:cs="Arial"/>
          <w:bCs/>
        </w:rPr>
        <w:t xml:space="preserve"> – Convention </w:t>
      </w:r>
      <w:proofErr w:type="spellStart"/>
      <w:r w:rsidRPr="00DD681E">
        <w:rPr>
          <w:rFonts w:ascii="Arial" w:hAnsi="Arial" w:cs="Arial"/>
          <w:bCs/>
          <w:highlight w:val="yellow"/>
        </w:rPr>
        <w:t>xxxx</w:t>
      </w:r>
      <w:proofErr w:type="spellEnd"/>
    </w:p>
    <w:p w14:paraId="54EBDFC5" w14:textId="25E85D1E" w:rsidR="009A5F5D" w:rsidRDefault="00DD681E" w:rsidP="00DD681E">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40" w:lineRule="auto"/>
        <w:jc w:val="center"/>
        <w:rPr>
          <w:rFonts w:ascii="Arial" w:hAnsi="Arial" w:cs="Arial"/>
          <w:bCs/>
        </w:rPr>
      </w:pPr>
      <w:r w:rsidRPr="00DD681E">
        <w:rPr>
          <w:rFonts w:ascii="Arial" w:hAnsi="Arial" w:cs="Arial"/>
          <w:bCs/>
        </w:rPr>
        <w:t xml:space="preserve">Semestre </w:t>
      </w:r>
      <w:proofErr w:type="spellStart"/>
      <w:r w:rsidRPr="00DD681E">
        <w:rPr>
          <w:rFonts w:ascii="Arial" w:hAnsi="Arial" w:cs="Arial"/>
          <w:bCs/>
        </w:rPr>
        <w:t>n°</w:t>
      </w:r>
      <w:r w:rsidRPr="00DD681E">
        <w:rPr>
          <w:rFonts w:ascii="Arial" w:hAnsi="Arial" w:cs="Arial"/>
          <w:bCs/>
          <w:highlight w:val="yellow"/>
        </w:rPr>
        <w:t>x</w:t>
      </w:r>
      <w:proofErr w:type="spellEnd"/>
      <w:r w:rsidRPr="00DD681E">
        <w:rPr>
          <w:rFonts w:ascii="Arial" w:hAnsi="Arial" w:cs="Arial"/>
          <w:bCs/>
        </w:rPr>
        <w:t xml:space="preserve"> couvrant la période du </w:t>
      </w:r>
      <w:r w:rsidRPr="00DD681E">
        <w:rPr>
          <w:rFonts w:ascii="Arial" w:hAnsi="Arial" w:cs="Arial"/>
          <w:bCs/>
          <w:highlight w:val="yellow"/>
        </w:rPr>
        <w:t>jj/mm/</w:t>
      </w:r>
      <w:proofErr w:type="spellStart"/>
      <w:r w:rsidRPr="00DD681E">
        <w:rPr>
          <w:rFonts w:ascii="Arial" w:hAnsi="Arial" w:cs="Arial"/>
          <w:bCs/>
          <w:highlight w:val="yellow"/>
        </w:rPr>
        <w:t>aaaa</w:t>
      </w:r>
      <w:proofErr w:type="spellEnd"/>
      <w:r w:rsidRPr="00DD681E">
        <w:rPr>
          <w:rFonts w:ascii="Arial" w:hAnsi="Arial" w:cs="Arial"/>
          <w:bCs/>
        </w:rPr>
        <w:t xml:space="preserve"> au </w:t>
      </w:r>
      <w:r w:rsidRPr="00DD681E">
        <w:rPr>
          <w:rFonts w:ascii="Arial" w:hAnsi="Arial" w:cs="Arial"/>
          <w:bCs/>
          <w:highlight w:val="yellow"/>
        </w:rPr>
        <w:t>jj/mm/</w:t>
      </w:r>
      <w:proofErr w:type="spellStart"/>
      <w:r w:rsidRPr="00DD681E">
        <w:rPr>
          <w:rFonts w:ascii="Arial" w:hAnsi="Arial" w:cs="Arial"/>
          <w:bCs/>
          <w:highlight w:val="yellow"/>
        </w:rPr>
        <w:t>aaaa</w:t>
      </w:r>
      <w:proofErr w:type="spellEnd"/>
    </w:p>
    <w:p w14:paraId="73BF0547" w14:textId="77777777" w:rsidR="004657CD" w:rsidRDefault="004657CD" w:rsidP="004657CD">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40" w:lineRule="auto"/>
        <w:rPr>
          <w:rFonts w:ascii="Arial" w:hAnsi="Arial" w:cs="Arial"/>
          <w:bCs/>
        </w:rPr>
      </w:pPr>
    </w:p>
    <w:p w14:paraId="48A552A8" w14:textId="77777777" w:rsidR="009A5F5D" w:rsidRDefault="009A5F5D" w:rsidP="007A4433">
      <w:pPr>
        <w:spacing w:after="0" w:line="240" w:lineRule="auto"/>
        <w:rPr>
          <w:rFonts w:ascii="Arial" w:hAnsi="Arial" w:cs="Arial"/>
          <w:bCs/>
        </w:rPr>
      </w:pPr>
    </w:p>
    <w:p w14:paraId="7B1862E6" w14:textId="77777777" w:rsidR="00141788" w:rsidRPr="009A5F5D" w:rsidRDefault="00141788" w:rsidP="005E7705">
      <w:pPr>
        <w:spacing w:after="0" w:line="240" w:lineRule="auto"/>
        <w:rPr>
          <w:rFonts w:ascii="Arial" w:hAnsi="Arial" w:cs="Arial"/>
          <w:bCs/>
        </w:rPr>
      </w:pPr>
    </w:p>
    <w:tbl>
      <w:tblPr>
        <w:tblStyle w:val="Grilledutableau"/>
        <w:tblW w:w="9923" w:type="dxa"/>
        <w:tblInd w:w="-147" w:type="dxa"/>
        <w:tblBorders>
          <w:top w:val="dotted" w:sz="4" w:space="0" w:color="1F497D" w:themeColor="text2"/>
          <w:left w:val="dotted" w:sz="4" w:space="0" w:color="1F497D" w:themeColor="text2"/>
          <w:bottom w:val="dotted" w:sz="4" w:space="0" w:color="1F497D" w:themeColor="text2"/>
          <w:right w:val="dotted" w:sz="4" w:space="0" w:color="1F497D" w:themeColor="text2"/>
          <w:insideH w:val="dotted" w:sz="4" w:space="0" w:color="1F497D" w:themeColor="text2"/>
          <w:insideV w:val="dotted" w:sz="4" w:space="0" w:color="1F497D" w:themeColor="text2"/>
        </w:tblBorders>
        <w:tblLook w:val="04A0" w:firstRow="1" w:lastRow="0" w:firstColumn="1" w:lastColumn="0" w:noHBand="0" w:noVBand="1"/>
      </w:tblPr>
      <w:tblGrid>
        <w:gridCol w:w="5057"/>
        <w:gridCol w:w="4866"/>
      </w:tblGrid>
      <w:tr w:rsidR="00625F03" w:rsidRPr="007A4433" w14:paraId="300D4568" w14:textId="77777777" w:rsidTr="00DD681E">
        <w:trPr>
          <w:trHeight w:val="567"/>
        </w:trPr>
        <w:tc>
          <w:tcPr>
            <w:tcW w:w="5057" w:type="dxa"/>
            <w:vAlign w:val="center"/>
          </w:tcPr>
          <w:p w14:paraId="3A838A25" w14:textId="0E766688" w:rsidR="00625F03" w:rsidRPr="007A4433" w:rsidRDefault="00FF6472" w:rsidP="00625F03">
            <w:pPr>
              <w:jc w:val="center"/>
              <w:rPr>
                <w:rFonts w:ascii="Arial" w:hAnsi="Arial" w:cs="Arial"/>
              </w:rPr>
            </w:pPr>
            <w:r>
              <w:rPr>
                <w:rFonts w:ascii="Arial" w:hAnsi="Arial" w:cs="Arial"/>
              </w:rPr>
              <w:t>Contributeur à la rédaction du rapport</w:t>
            </w:r>
          </w:p>
        </w:tc>
        <w:tc>
          <w:tcPr>
            <w:tcW w:w="4866" w:type="dxa"/>
            <w:vAlign w:val="center"/>
          </w:tcPr>
          <w:p w14:paraId="6357881A" w14:textId="2E1B306B" w:rsidR="00625F03" w:rsidRPr="007A4433" w:rsidRDefault="00E6268A" w:rsidP="00625F03">
            <w:pPr>
              <w:jc w:val="center"/>
              <w:rPr>
                <w:rFonts w:ascii="Arial" w:hAnsi="Arial" w:cs="Arial"/>
              </w:rPr>
            </w:pPr>
            <w:r>
              <w:rPr>
                <w:rFonts w:ascii="Arial" w:hAnsi="Arial" w:cs="Arial"/>
              </w:rPr>
              <w:t>Dénomination</w:t>
            </w:r>
          </w:p>
        </w:tc>
      </w:tr>
      <w:tr w:rsidR="00FF6472" w:rsidRPr="007A4433" w14:paraId="69111604" w14:textId="77777777" w:rsidTr="00DD681E">
        <w:trPr>
          <w:trHeight w:val="567"/>
        </w:trPr>
        <w:tc>
          <w:tcPr>
            <w:tcW w:w="5057" w:type="dxa"/>
            <w:vAlign w:val="center"/>
          </w:tcPr>
          <w:p w14:paraId="0F14A6CF" w14:textId="4036F23B" w:rsidR="00FF6472" w:rsidRPr="007A4433" w:rsidRDefault="00FF6472" w:rsidP="00625F03">
            <w:pPr>
              <w:jc w:val="center"/>
              <w:rPr>
                <w:rFonts w:ascii="Arial" w:hAnsi="Arial" w:cs="Arial"/>
              </w:rPr>
            </w:pPr>
            <w:r>
              <w:rPr>
                <w:rFonts w:ascii="Arial" w:hAnsi="Arial" w:cs="Arial"/>
              </w:rPr>
              <w:t xml:space="preserve">Projet </w:t>
            </w:r>
            <w:r w:rsidR="00777C69" w:rsidRPr="00777C69">
              <w:rPr>
                <w:rFonts w:ascii="Arial" w:hAnsi="Arial" w:cs="Arial"/>
                <w:highlight w:val="yellow"/>
              </w:rPr>
              <w:t>x</w:t>
            </w:r>
          </w:p>
        </w:tc>
        <w:tc>
          <w:tcPr>
            <w:tcW w:w="4866" w:type="dxa"/>
            <w:vAlign w:val="center"/>
          </w:tcPr>
          <w:p w14:paraId="265013B7" w14:textId="23F666A8" w:rsidR="00FF6472" w:rsidRPr="007A4433" w:rsidRDefault="00FF6472" w:rsidP="00625F03">
            <w:pPr>
              <w:jc w:val="center"/>
              <w:rPr>
                <w:rFonts w:ascii="Arial" w:hAnsi="Arial" w:cs="Arial"/>
              </w:rPr>
            </w:pPr>
            <w:proofErr w:type="spellStart"/>
            <w:r w:rsidRPr="00FF6472">
              <w:rPr>
                <w:rFonts w:ascii="Arial" w:hAnsi="Arial" w:cs="Arial"/>
                <w:highlight w:val="yellow"/>
              </w:rPr>
              <w:t>xxxx</w:t>
            </w:r>
            <w:proofErr w:type="spellEnd"/>
          </w:p>
        </w:tc>
      </w:tr>
    </w:tbl>
    <w:p w14:paraId="082C7935" w14:textId="77777777" w:rsidR="00625F03" w:rsidRDefault="00625F03" w:rsidP="004657CD"/>
    <w:p w14:paraId="232EC9CB" w14:textId="77777777" w:rsidR="00AF1202" w:rsidRDefault="00AF1202" w:rsidP="004657CD"/>
    <w:p w14:paraId="04F2A86C" w14:textId="77777777" w:rsidR="00AF1202" w:rsidRDefault="00AF1202" w:rsidP="004657CD"/>
    <w:p w14:paraId="2446FBBD" w14:textId="77777777" w:rsidR="00AF1202" w:rsidRPr="007A4433" w:rsidRDefault="00AF1202" w:rsidP="004657CD"/>
    <w:p w14:paraId="2D32923D" w14:textId="66BD1685" w:rsidR="00A3344A" w:rsidRDefault="00AF1202" w:rsidP="004657CD">
      <w:r>
        <w:t>Qualification des recherches menées durant le semestre concerné :</w:t>
      </w:r>
    </w:p>
    <w:p w14:paraId="06678445" w14:textId="74110300" w:rsidR="00AF1202" w:rsidRPr="00AF1202" w:rsidRDefault="00AF1202" w:rsidP="00AF1202">
      <w:pPr>
        <w:pStyle w:val="Paragraphedeliste"/>
        <w:numPr>
          <w:ilvl w:val="0"/>
          <w:numId w:val="11"/>
        </w:numPr>
        <w:rPr>
          <w:highlight w:val="yellow"/>
        </w:rPr>
      </w:pPr>
      <w:r w:rsidRPr="00AF1202">
        <w:rPr>
          <w:highlight w:val="yellow"/>
        </w:rPr>
        <w:t>Recherche industrielle</w:t>
      </w:r>
    </w:p>
    <w:p w14:paraId="48438FF3" w14:textId="6CB55E99" w:rsidR="00AF1202" w:rsidRPr="00AF1202" w:rsidRDefault="00AF1202" w:rsidP="00AF1202">
      <w:pPr>
        <w:pStyle w:val="Paragraphedeliste"/>
        <w:numPr>
          <w:ilvl w:val="0"/>
          <w:numId w:val="11"/>
        </w:numPr>
        <w:rPr>
          <w:highlight w:val="yellow"/>
        </w:rPr>
      </w:pPr>
      <w:r w:rsidRPr="00AF1202">
        <w:rPr>
          <w:highlight w:val="yellow"/>
        </w:rPr>
        <w:t>Développement expérimental</w:t>
      </w:r>
    </w:p>
    <w:p w14:paraId="2C58B89E" w14:textId="6F44DB2B" w:rsidR="00AF1202" w:rsidRDefault="00AF1202" w:rsidP="00AF1202">
      <w:pPr>
        <w:pStyle w:val="Paragraphedeliste"/>
        <w:numPr>
          <w:ilvl w:val="0"/>
          <w:numId w:val="11"/>
        </w:numPr>
        <w:rPr>
          <w:highlight w:val="yellow"/>
        </w:rPr>
      </w:pPr>
      <w:r w:rsidRPr="00AF1202">
        <w:rPr>
          <w:highlight w:val="yellow"/>
        </w:rPr>
        <w:t>Recherche industrielle et Développement expérimental</w:t>
      </w:r>
    </w:p>
    <w:p w14:paraId="49F3B277" w14:textId="77777777" w:rsidR="00B819EA" w:rsidRDefault="00B819EA">
      <w:pPr>
        <w:rPr>
          <w:rFonts w:ascii="Arial" w:hAnsi="Arial" w:cs="Arial"/>
        </w:rPr>
      </w:pPr>
      <w:r>
        <w:rPr>
          <w:rFonts w:ascii="Arial" w:hAnsi="Arial" w:cs="Arial"/>
        </w:rPr>
        <w:br w:type="page"/>
      </w:r>
    </w:p>
    <w:p w14:paraId="2818B6E6" w14:textId="4D2B22BD" w:rsidR="00223FA9" w:rsidRPr="00753A15" w:rsidRDefault="00EB18CD" w:rsidP="00753A15">
      <w:pPr>
        <w:pStyle w:val="Titre1"/>
      </w:pPr>
      <w:r w:rsidRPr="00EB18CD">
        <w:lastRenderedPageBreak/>
        <w:t>Les réalisations accomplies au cours du semestre écoulé</w:t>
      </w:r>
    </w:p>
    <w:p w14:paraId="572D4C2D" w14:textId="77777777" w:rsidR="00B819EA" w:rsidRDefault="00B819EA" w:rsidP="00B819EA">
      <w:pPr>
        <w:spacing w:after="0" w:line="240" w:lineRule="auto"/>
      </w:pPr>
    </w:p>
    <w:p w14:paraId="04FB7AC5" w14:textId="77777777" w:rsidR="00E74BBA" w:rsidRPr="005C14D4" w:rsidRDefault="00E74BBA" w:rsidP="00B819EA">
      <w:pPr>
        <w:spacing w:after="0" w:line="240" w:lineRule="auto"/>
        <w:rPr>
          <w:i/>
          <w:iCs/>
          <w:color w:val="595959" w:themeColor="text1" w:themeTint="A6"/>
          <w:u w:val="single"/>
        </w:rPr>
      </w:pPr>
      <w:r w:rsidRPr="005C14D4">
        <w:rPr>
          <w:i/>
          <w:iCs/>
          <w:color w:val="595959" w:themeColor="text1" w:themeTint="A6"/>
          <w:u w:val="single"/>
        </w:rPr>
        <w:t>Consignes rédactionnelles :</w:t>
      </w:r>
    </w:p>
    <w:p w14:paraId="00155BAD" w14:textId="6C14C26D" w:rsidR="00B819EA" w:rsidRPr="005C14D4" w:rsidRDefault="00EB18CD" w:rsidP="00E74BBA">
      <w:pPr>
        <w:spacing w:after="0" w:line="240" w:lineRule="auto"/>
        <w:jc w:val="both"/>
        <w:rPr>
          <w:color w:val="595959" w:themeColor="text1" w:themeTint="A6"/>
        </w:rPr>
      </w:pPr>
      <w:r w:rsidRPr="00EB18CD">
        <w:rPr>
          <w:color w:val="595959" w:themeColor="text1" w:themeTint="A6"/>
        </w:rPr>
        <w:t xml:space="preserve">Le but de ce rapport d’activité par partenaire est d’évaluer la </w:t>
      </w:r>
      <w:r>
        <w:rPr>
          <w:color w:val="595959" w:themeColor="text1" w:themeTint="A6"/>
        </w:rPr>
        <w:t>réalité</w:t>
      </w:r>
      <w:r w:rsidRPr="00EB18CD">
        <w:rPr>
          <w:color w:val="595959" w:themeColor="text1" w:themeTint="A6"/>
        </w:rPr>
        <w:t xml:space="preserve"> des dépenses par rapport au travail accompli durant l</w:t>
      </w:r>
      <w:r>
        <w:rPr>
          <w:color w:val="595959" w:themeColor="text1" w:themeTint="A6"/>
        </w:rPr>
        <w:t>e semestre concerné</w:t>
      </w:r>
      <w:r w:rsidR="00E74BBA" w:rsidRPr="005C14D4">
        <w:rPr>
          <w:color w:val="595959" w:themeColor="text1" w:themeTint="A6"/>
        </w:rPr>
        <w:t>.</w:t>
      </w:r>
    </w:p>
    <w:p w14:paraId="061410C5" w14:textId="77777777" w:rsidR="00E74BBA" w:rsidRDefault="00E74BBA" w:rsidP="00B819EA">
      <w:pPr>
        <w:spacing w:after="0" w:line="240" w:lineRule="auto"/>
      </w:pPr>
    </w:p>
    <w:tbl>
      <w:tblPr>
        <w:tblStyle w:val="Grilledutableau"/>
        <w:tblW w:w="9356" w:type="dxa"/>
        <w:tblInd w:w="137" w:type="dxa"/>
        <w:tblLook w:val="04A0" w:firstRow="1" w:lastRow="0" w:firstColumn="1" w:lastColumn="0" w:noHBand="0" w:noVBand="1"/>
      </w:tblPr>
      <w:tblGrid>
        <w:gridCol w:w="4224"/>
        <w:gridCol w:w="5132"/>
      </w:tblGrid>
      <w:tr w:rsidR="00EB18CD" w:rsidRPr="007F01F0" w14:paraId="21129CFF" w14:textId="77777777" w:rsidTr="00A45BB7">
        <w:trPr>
          <w:trHeight w:val="442"/>
        </w:trPr>
        <w:tc>
          <w:tcPr>
            <w:tcW w:w="4224" w:type="dxa"/>
            <w:tcBorders>
              <w:bottom w:val="single" w:sz="4" w:space="0" w:color="auto"/>
            </w:tcBorders>
            <w:shd w:val="clear" w:color="auto" w:fill="DBE5F1" w:themeFill="accent1" w:themeFillTint="33"/>
            <w:vAlign w:val="center"/>
          </w:tcPr>
          <w:p w14:paraId="64913319" w14:textId="647477D2" w:rsidR="00EB18CD" w:rsidRPr="007F01F0" w:rsidRDefault="00106AA8" w:rsidP="00155E71">
            <w:pPr>
              <w:jc w:val="center"/>
              <w:rPr>
                <w:rFonts w:ascii="Arial" w:hAnsi="Arial" w:cs="Arial"/>
                <w:sz w:val="20"/>
                <w:szCs w:val="20"/>
              </w:rPr>
            </w:pPr>
            <w:r>
              <w:rPr>
                <w:rFonts w:ascii="Arial" w:hAnsi="Arial" w:cs="Arial"/>
                <w:sz w:val="20"/>
                <w:szCs w:val="20"/>
              </w:rPr>
              <w:t xml:space="preserve">Workpackages </w:t>
            </w:r>
          </w:p>
        </w:tc>
        <w:tc>
          <w:tcPr>
            <w:tcW w:w="5132" w:type="dxa"/>
            <w:tcBorders>
              <w:bottom w:val="single" w:sz="4" w:space="0" w:color="auto"/>
            </w:tcBorders>
            <w:shd w:val="clear" w:color="auto" w:fill="DBE5F1" w:themeFill="accent1" w:themeFillTint="33"/>
            <w:vAlign w:val="center"/>
          </w:tcPr>
          <w:p w14:paraId="2A12D4B7" w14:textId="77777777" w:rsidR="00EB18CD" w:rsidRDefault="00EB18CD" w:rsidP="00155E71">
            <w:pPr>
              <w:jc w:val="center"/>
              <w:rPr>
                <w:rFonts w:ascii="Arial" w:hAnsi="Arial" w:cs="Arial"/>
                <w:sz w:val="20"/>
                <w:szCs w:val="20"/>
              </w:rPr>
            </w:pPr>
            <w:r w:rsidRPr="007F01F0">
              <w:rPr>
                <w:rFonts w:ascii="Arial" w:hAnsi="Arial" w:cs="Arial"/>
                <w:sz w:val="20"/>
                <w:szCs w:val="20"/>
              </w:rPr>
              <w:t>Actions menées</w:t>
            </w:r>
          </w:p>
          <w:p w14:paraId="31623EDE" w14:textId="1778F003" w:rsidR="00EB18CD" w:rsidRPr="007F01F0" w:rsidRDefault="00EB18CD" w:rsidP="00155E71">
            <w:pPr>
              <w:jc w:val="center"/>
              <w:rPr>
                <w:rFonts w:ascii="Arial" w:hAnsi="Arial" w:cs="Arial"/>
                <w:sz w:val="20"/>
                <w:szCs w:val="20"/>
              </w:rPr>
            </w:pPr>
            <w:r>
              <w:rPr>
                <w:rFonts w:ascii="Arial" w:hAnsi="Arial" w:cs="Arial"/>
                <w:sz w:val="20"/>
                <w:szCs w:val="20"/>
              </w:rPr>
              <w:t>(Approche quantitative)</w:t>
            </w:r>
          </w:p>
        </w:tc>
      </w:tr>
      <w:tr w:rsidR="00EB18CD" w:rsidRPr="007F01F0" w14:paraId="3143C5C4" w14:textId="77777777" w:rsidTr="00A45BB7">
        <w:tc>
          <w:tcPr>
            <w:tcW w:w="4224" w:type="dxa"/>
            <w:tcBorders>
              <w:bottom w:val="dotted" w:sz="4" w:space="0" w:color="auto"/>
            </w:tcBorders>
          </w:tcPr>
          <w:p w14:paraId="621DAE03" w14:textId="689E9562" w:rsidR="00EB18CD" w:rsidRPr="007F01F0" w:rsidRDefault="00EB18CD" w:rsidP="00155E71">
            <w:pPr>
              <w:rPr>
                <w:rFonts w:ascii="Arial" w:hAnsi="Arial" w:cs="Arial"/>
                <w:b/>
                <w:sz w:val="20"/>
                <w:szCs w:val="20"/>
              </w:rPr>
            </w:pPr>
            <w:r w:rsidRPr="007F01F0">
              <w:rPr>
                <w:rFonts w:ascii="Arial" w:hAnsi="Arial" w:cs="Arial"/>
                <w:b/>
                <w:sz w:val="20"/>
                <w:szCs w:val="20"/>
              </w:rPr>
              <w:t xml:space="preserve">WP 1 : </w:t>
            </w:r>
            <w:r w:rsidRPr="00EB18CD">
              <w:rPr>
                <w:rFonts w:ascii="Arial" w:hAnsi="Arial" w:cs="Arial"/>
                <w:b/>
                <w:sz w:val="20"/>
                <w:szCs w:val="20"/>
                <w:highlight w:val="yellow"/>
              </w:rPr>
              <w:t>[Titre]</w:t>
            </w:r>
          </w:p>
        </w:tc>
        <w:tc>
          <w:tcPr>
            <w:tcW w:w="5132" w:type="dxa"/>
            <w:tcBorders>
              <w:bottom w:val="dotted" w:sz="4" w:space="0" w:color="auto"/>
            </w:tcBorders>
          </w:tcPr>
          <w:p w14:paraId="27A99EF4" w14:textId="77777777" w:rsidR="00EB18CD" w:rsidRPr="007F01F0" w:rsidRDefault="00EB18CD" w:rsidP="00155E71">
            <w:pPr>
              <w:rPr>
                <w:rFonts w:ascii="Arial" w:hAnsi="Arial" w:cs="Arial"/>
                <w:sz w:val="20"/>
                <w:szCs w:val="20"/>
              </w:rPr>
            </w:pPr>
          </w:p>
        </w:tc>
      </w:tr>
      <w:tr w:rsidR="00EB18CD" w:rsidRPr="007F01F0" w14:paraId="752C33A7" w14:textId="77777777" w:rsidTr="00A45BB7">
        <w:tc>
          <w:tcPr>
            <w:tcW w:w="4224" w:type="dxa"/>
            <w:tcBorders>
              <w:top w:val="dotted" w:sz="4" w:space="0" w:color="auto"/>
              <w:bottom w:val="dotted" w:sz="4" w:space="0" w:color="auto"/>
            </w:tcBorders>
          </w:tcPr>
          <w:p w14:paraId="1006C2DA" w14:textId="37A7CF17" w:rsidR="00EB18CD" w:rsidRPr="007F01F0" w:rsidRDefault="00EB18CD" w:rsidP="00EB18CD">
            <w:pPr>
              <w:ind w:left="172"/>
              <w:rPr>
                <w:rFonts w:ascii="Arial" w:hAnsi="Arial" w:cs="Arial"/>
                <w:sz w:val="20"/>
                <w:szCs w:val="20"/>
              </w:rPr>
            </w:pPr>
            <w:r>
              <w:rPr>
                <w:rFonts w:ascii="Arial" w:hAnsi="Arial" w:cs="Arial"/>
                <w:sz w:val="20"/>
                <w:szCs w:val="20"/>
              </w:rPr>
              <w:t>WP 1.1 : [</w:t>
            </w:r>
            <w:r w:rsidRPr="00EB18CD">
              <w:rPr>
                <w:rFonts w:ascii="Arial" w:hAnsi="Arial" w:cs="Arial"/>
                <w:sz w:val="20"/>
                <w:szCs w:val="20"/>
                <w:highlight w:val="yellow"/>
              </w:rPr>
              <w:t>Titre</w:t>
            </w:r>
            <w:r>
              <w:rPr>
                <w:rFonts w:ascii="Arial" w:hAnsi="Arial" w:cs="Arial"/>
                <w:sz w:val="20"/>
                <w:szCs w:val="20"/>
              </w:rPr>
              <w:t>]</w:t>
            </w:r>
          </w:p>
        </w:tc>
        <w:tc>
          <w:tcPr>
            <w:tcW w:w="5132" w:type="dxa"/>
            <w:tcBorders>
              <w:top w:val="dotted" w:sz="4" w:space="0" w:color="auto"/>
              <w:bottom w:val="dotted" w:sz="4" w:space="0" w:color="auto"/>
            </w:tcBorders>
          </w:tcPr>
          <w:p w14:paraId="6E6DE615" w14:textId="77777777" w:rsidR="00EB18CD" w:rsidRPr="00EB18CD" w:rsidRDefault="00EB18CD" w:rsidP="00155E71">
            <w:pPr>
              <w:rPr>
                <w:rFonts w:ascii="Arial" w:hAnsi="Arial" w:cs="Arial"/>
                <w:i/>
                <w:iCs/>
                <w:color w:val="404040" w:themeColor="text1" w:themeTint="BF"/>
                <w:sz w:val="20"/>
                <w:szCs w:val="20"/>
                <w:u w:val="single"/>
              </w:rPr>
            </w:pPr>
            <w:r w:rsidRPr="00EB18CD">
              <w:rPr>
                <w:rFonts w:ascii="Arial" w:hAnsi="Arial" w:cs="Arial"/>
                <w:i/>
                <w:iCs/>
                <w:color w:val="404040" w:themeColor="text1" w:themeTint="BF"/>
                <w:sz w:val="20"/>
                <w:szCs w:val="20"/>
                <w:u w:val="single"/>
              </w:rPr>
              <w:t>Exemples :</w:t>
            </w:r>
          </w:p>
          <w:p w14:paraId="09209903" w14:textId="77777777" w:rsidR="00EB18CD" w:rsidRPr="00EB18CD" w:rsidRDefault="00EB18CD" w:rsidP="00EB18CD">
            <w:pPr>
              <w:pStyle w:val="Paragraphedeliste"/>
              <w:numPr>
                <w:ilvl w:val="0"/>
                <w:numId w:val="9"/>
              </w:numPr>
              <w:rPr>
                <w:rFonts w:ascii="Arial" w:hAnsi="Arial" w:cs="Arial"/>
                <w:color w:val="404040" w:themeColor="text1" w:themeTint="BF"/>
                <w:sz w:val="20"/>
                <w:szCs w:val="20"/>
              </w:rPr>
            </w:pPr>
            <w:r w:rsidRPr="00EB18CD">
              <w:rPr>
                <w:rFonts w:ascii="Arial" w:hAnsi="Arial" w:cs="Arial"/>
                <w:color w:val="404040" w:themeColor="text1" w:themeTint="BF"/>
                <w:sz w:val="20"/>
                <w:szCs w:val="20"/>
              </w:rPr>
              <w:t>Elaboration d’un cahier des charges</w:t>
            </w:r>
          </w:p>
          <w:p w14:paraId="429AB26D" w14:textId="77777777" w:rsidR="00EB18CD" w:rsidRPr="00EB18CD" w:rsidRDefault="00EB18CD" w:rsidP="00EB18CD">
            <w:pPr>
              <w:pStyle w:val="Paragraphedeliste"/>
              <w:numPr>
                <w:ilvl w:val="0"/>
                <w:numId w:val="9"/>
              </w:numPr>
              <w:rPr>
                <w:rFonts w:ascii="Arial" w:hAnsi="Arial" w:cs="Arial"/>
                <w:color w:val="404040" w:themeColor="text1" w:themeTint="BF"/>
                <w:sz w:val="20"/>
                <w:szCs w:val="20"/>
              </w:rPr>
            </w:pPr>
            <w:r w:rsidRPr="00EB18CD">
              <w:rPr>
                <w:rFonts w:ascii="Arial" w:hAnsi="Arial" w:cs="Arial"/>
                <w:color w:val="404040" w:themeColor="text1" w:themeTint="BF"/>
                <w:sz w:val="20"/>
                <w:szCs w:val="20"/>
              </w:rPr>
              <w:t>Définition des exigences fonctionnelles</w:t>
            </w:r>
          </w:p>
          <w:p w14:paraId="43BBCB20" w14:textId="77777777" w:rsidR="00EB18CD" w:rsidRPr="00EB18CD" w:rsidRDefault="00EB18CD" w:rsidP="00EB18CD">
            <w:pPr>
              <w:pStyle w:val="Paragraphedeliste"/>
              <w:numPr>
                <w:ilvl w:val="0"/>
                <w:numId w:val="9"/>
              </w:numPr>
              <w:rPr>
                <w:rFonts w:ascii="Arial" w:hAnsi="Arial" w:cs="Arial"/>
                <w:color w:val="404040" w:themeColor="text1" w:themeTint="BF"/>
                <w:sz w:val="20"/>
                <w:szCs w:val="20"/>
              </w:rPr>
            </w:pPr>
            <w:r w:rsidRPr="00EB18CD">
              <w:rPr>
                <w:rFonts w:ascii="Arial" w:hAnsi="Arial" w:cs="Arial"/>
                <w:color w:val="404040" w:themeColor="text1" w:themeTint="BF"/>
                <w:sz w:val="20"/>
                <w:szCs w:val="20"/>
              </w:rPr>
              <w:t>Réalisation de 6 plans</w:t>
            </w:r>
          </w:p>
          <w:p w14:paraId="166C6810" w14:textId="77777777" w:rsidR="00EB18CD" w:rsidRPr="00EB18CD" w:rsidRDefault="00EB18CD" w:rsidP="00EB18CD">
            <w:pPr>
              <w:pStyle w:val="Paragraphedeliste"/>
              <w:numPr>
                <w:ilvl w:val="0"/>
                <w:numId w:val="9"/>
              </w:numPr>
              <w:rPr>
                <w:rFonts w:ascii="Arial" w:hAnsi="Arial" w:cs="Arial"/>
                <w:color w:val="404040" w:themeColor="text1" w:themeTint="BF"/>
                <w:sz w:val="20"/>
                <w:szCs w:val="20"/>
              </w:rPr>
            </w:pPr>
            <w:r w:rsidRPr="00EB18CD">
              <w:rPr>
                <w:rFonts w:ascii="Arial" w:hAnsi="Arial" w:cs="Arial"/>
                <w:color w:val="404040" w:themeColor="text1" w:themeTint="BF"/>
                <w:sz w:val="20"/>
                <w:szCs w:val="20"/>
              </w:rPr>
              <w:t>Analyse de 25 échantillons en HPLC</w:t>
            </w:r>
          </w:p>
          <w:p w14:paraId="57E0F4B2" w14:textId="77777777" w:rsidR="00EB18CD" w:rsidRPr="00EB18CD" w:rsidRDefault="00EB18CD" w:rsidP="00EB18CD">
            <w:pPr>
              <w:pStyle w:val="Paragraphedeliste"/>
              <w:numPr>
                <w:ilvl w:val="0"/>
                <w:numId w:val="9"/>
              </w:numPr>
              <w:rPr>
                <w:rFonts w:ascii="Arial" w:hAnsi="Arial" w:cs="Arial"/>
                <w:color w:val="404040" w:themeColor="text1" w:themeTint="BF"/>
                <w:sz w:val="20"/>
                <w:szCs w:val="20"/>
              </w:rPr>
            </w:pPr>
            <w:r w:rsidRPr="00EB18CD">
              <w:rPr>
                <w:rFonts w:ascii="Arial" w:hAnsi="Arial" w:cs="Arial"/>
                <w:color w:val="404040" w:themeColor="text1" w:themeTint="BF"/>
                <w:sz w:val="20"/>
                <w:szCs w:val="20"/>
              </w:rPr>
              <w:t>Fabrication de 12 éprouvettes</w:t>
            </w:r>
          </w:p>
          <w:p w14:paraId="6C18240F" w14:textId="77777777" w:rsidR="00EB18CD" w:rsidRPr="007F01F0" w:rsidRDefault="00EB18CD" w:rsidP="00EB18CD">
            <w:pPr>
              <w:pStyle w:val="Paragraphedeliste"/>
              <w:numPr>
                <w:ilvl w:val="0"/>
                <w:numId w:val="9"/>
              </w:numPr>
              <w:rPr>
                <w:rFonts w:ascii="Arial" w:hAnsi="Arial" w:cs="Arial"/>
                <w:sz w:val="20"/>
                <w:szCs w:val="20"/>
              </w:rPr>
            </w:pPr>
            <w:r w:rsidRPr="00EB18CD">
              <w:rPr>
                <w:rFonts w:ascii="Arial" w:hAnsi="Arial" w:cs="Arial"/>
                <w:color w:val="404040" w:themeColor="text1" w:themeTint="BF"/>
                <w:sz w:val="20"/>
                <w:szCs w:val="20"/>
              </w:rPr>
              <w:t>Montage du sous-ensemble « alimentation électrique » du prototype</w:t>
            </w:r>
          </w:p>
        </w:tc>
      </w:tr>
      <w:tr w:rsidR="00EB18CD" w:rsidRPr="007F01F0" w14:paraId="6810C1C3" w14:textId="77777777" w:rsidTr="00A45BB7">
        <w:tc>
          <w:tcPr>
            <w:tcW w:w="4224" w:type="dxa"/>
            <w:tcBorders>
              <w:top w:val="dotted" w:sz="4" w:space="0" w:color="auto"/>
              <w:bottom w:val="dotted" w:sz="4" w:space="0" w:color="auto"/>
            </w:tcBorders>
          </w:tcPr>
          <w:p w14:paraId="3BC69690" w14:textId="1543BBBC" w:rsidR="00EB18CD" w:rsidRPr="007F01F0" w:rsidRDefault="00EB18CD" w:rsidP="00EB18CD">
            <w:pPr>
              <w:ind w:left="172"/>
              <w:rPr>
                <w:rFonts w:ascii="Arial" w:hAnsi="Arial" w:cs="Arial"/>
                <w:sz w:val="20"/>
                <w:szCs w:val="20"/>
              </w:rPr>
            </w:pPr>
            <w:r>
              <w:rPr>
                <w:rFonts w:ascii="Arial" w:hAnsi="Arial" w:cs="Arial"/>
                <w:sz w:val="20"/>
                <w:szCs w:val="20"/>
              </w:rPr>
              <w:t>WP 1.2 : [</w:t>
            </w:r>
            <w:r w:rsidRPr="00EB18CD">
              <w:rPr>
                <w:rFonts w:ascii="Arial" w:hAnsi="Arial" w:cs="Arial"/>
                <w:sz w:val="20"/>
                <w:szCs w:val="20"/>
                <w:highlight w:val="yellow"/>
              </w:rPr>
              <w:t>Titre</w:t>
            </w:r>
            <w:r>
              <w:rPr>
                <w:rFonts w:ascii="Arial" w:hAnsi="Arial" w:cs="Arial"/>
                <w:sz w:val="20"/>
                <w:szCs w:val="20"/>
              </w:rPr>
              <w:t>]</w:t>
            </w:r>
          </w:p>
        </w:tc>
        <w:tc>
          <w:tcPr>
            <w:tcW w:w="5132" w:type="dxa"/>
            <w:tcBorders>
              <w:top w:val="dotted" w:sz="4" w:space="0" w:color="auto"/>
              <w:bottom w:val="dotted" w:sz="4" w:space="0" w:color="auto"/>
            </w:tcBorders>
          </w:tcPr>
          <w:p w14:paraId="07C36F28" w14:textId="77777777" w:rsidR="00EB18CD" w:rsidRPr="007F01F0" w:rsidRDefault="00EB18CD" w:rsidP="00155E71">
            <w:pPr>
              <w:rPr>
                <w:rFonts w:ascii="Arial" w:hAnsi="Arial" w:cs="Arial"/>
                <w:sz w:val="20"/>
                <w:szCs w:val="20"/>
              </w:rPr>
            </w:pPr>
          </w:p>
          <w:p w14:paraId="6F8BFA5D" w14:textId="77777777" w:rsidR="00EB18CD" w:rsidRPr="007F01F0" w:rsidRDefault="00EB18CD" w:rsidP="00155E71">
            <w:pPr>
              <w:rPr>
                <w:rFonts w:ascii="Arial" w:hAnsi="Arial" w:cs="Arial"/>
                <w:sz w:val="20"/>
                <w:szCs w:val="20"/>
              </w:rPr>
            </w:pPr>
          </w:p>
        </w:tc>
      </w:tr>
      <w:tr w:rsidR="00EB18CD" w:rsidRPr="007F01F0" w14:paraId="41188F82" w14:textId="77777777" w:rsidTr="00A45BB7">
        <w:tc>
          <w:tcPr>
            <w:tcW w:w="4224" w:type="dxa"/>
            <w:tcBorders>
              <w:top w:val="dotted" w:sz="4" w:space="0" w:color="auto"/>
              <w:bottom w:val="single" w:sz="4" w:space="0" w:color="auto"/>
            </w:tcBorders>
          </w:tcPr>
          <w:p w14:paraId="65E638F8" w14:textId="44F53599" w:rsidR="00EB18CD" w:rsidRPr="007F01F0" w:rsidRDefault="00EB18CD" w:rsidP="00EB18CD">
            <w:pPr>
              <w:ind w:left="172"/>
              <w:rPr>
                <w:rFonts w:ascii="Arial" w:hAnsi="Arial" w:cs="Arial"/>
                <w:sz w:val="20"/>
                <w:szCs w:val="20"/>
              </w:rPr>
            </w:pPr>
            <w:r>
              <w:rPr>
                <w:rFonts w:ascii="Arial" w:hAnsi="Arial" w:cs="Arial"/>
                <w:sz w:val="20"/>
                <w:szCs w:val="20"/>
              </w:rPr>
              <w:t>WP 1.3 : [</w:t>
            </w:r>
            <w:r w:rsidRPr="00EB18CD">
              <w:rPr>
                <w:rFonts w:ascii="Arial" w:hAnsi="Arial" w:cs="Arial"/>
                <w:sz w:val="20"/>
                <w:szCs w:val="20"/>
                <w:highlight w:val="yellow"/>
              </w:rPr>
              <w:t>Titre</w:t>
            </w:r>
            <w:r>
              <w:rPr>
                <w:rFonts w:ascii="Arial" w:hAnsi="Arial" w:cs="Arial"/>
                <w:sz w:val="20"/>
                <w:szCs w:val="20"/>
              </w:rPr>
              <w:t>]</w:t>
            </w:r>
          </w:p>
        </w:tc>
        <w:tc>
          <w:tcPr>
            <w:tcW w:w="5132" w:type="dxa"/>
            <w:tcBorders>
              <w:top w:val="dotted" w:sz="4" w:space="0" w:color="auto"/>
              <w:bottom w:val="single" w:sz="4" w:space="0" w:color="auto"/>
            </w:tcBorders>
          </w:tcPr>
          <w:p w14:paraId="2BB0BCEF" w14:textId="77777777" w:rsidR="00EB18CD" w:rsidRPr="007F01F0" w:rsidRDefault="00EB18CD" w:rsidP="00155E71">
            <w:pPr>
              <w:rPr>
                <w:rFonts w:ascii="Arial" w:hAnsi="Arial" w:cs="Arial"/>
                <w:sz w:val="20"/>
                <w:szCs w:val="20"/>
              </w:rPr>
            </w:pPr>
          </w:p>
          <w:p w14:paraId="364CF324" w14:textId="77777777" w:rsidR="00EB18CD" w:rsidRPr="007F01F0" w:rsidRDefault="00EB18CD" w:rsidP="00155E71">
            <w:pPr>
              <w:rPr>
                <w:rFonts w:ascii="Arial" w:hAnsi="Arial" w:cs="Arial"/>
                <w:sz w:val="20"/>
                <w:szCs w:val="20"/>
              </w:rPr>
            </w:pPr>
          </w:p>
        </w:tc>
      </w:tr>
      <w:tr w:rsidR="00EB18CD" w:rsidRPr="007F01F0" w14:paraId="4F208B25" w14:textId="77777777" w:rsidTr="00A45BB7">
        <w:tc>
          <w:tcPr>
            <w:tcW w:w="4224" w:type="dxa"/>
            <w:tcBorders>
              <w:bottom w:val="dotted" w:sz="4" w:space="0" w:color="auto"/>
            </w:tcBorders>
          </w:tcPr>
          <w:p w14:paraId="6646497D" w14:textId="694EDD5B" w:rsidR="00EB18CD" w:rsidRPr="007F01F0" w:rsidRDefault="00EB18CD" w:rsidP="00EB18CD">
            <w:pPr>
              <w:rPr>
                <w:rFonts w:ascii="Arial" w:hAnsi="Arial" w:cs="Arial"/>
                <w:b/>
                <w:sz w:val="20"/>
                <w:szCs w:val="20"/>
              </w:rPr>
            </w:pPr>
            <w:r w:rsidRPr="007F01F0">
              <w:rPr>
                <w:rFonts w:ascii="Arial" w:hAnsi="Arial" w:cs="Arial"/>
                <w:b/>
                <w:sz w:val="20"/>
                <w:szCs w:val="20"/>
              </w:rPr>
              <w:t xml:space="preserve">WP 1 : </w:t>
            </w:r>
            <w:r w:rsidRPr="00EB18CD">
              <w:rPr>
                <w:rFonts w:ascii="Arial" w:hAnsi="Arial" w:cs="Arial"/>
                <w:b/>
                <w:sz w:val="20"/>
                <w:szCs w:val="20"/>
                <w:highlight w:val="yellow"/>
              </w:rPr>
              <w:t>[Titre]</w:t>
            </w:r>
          </w:p>
        </w:tc>
        <w:tc>
          <w:tcPr>
            <w:tcW w:w="5132" w:type="dxa"/>
            <w:tcBorders>
              <w:bottom w:val="dotted" w:sz="4" w:space="0" w:color="auto"/>
            </w:tcBorders>
          </w:tcPr>
          <w:p w14:paraId="317E2364" w14:textId="77777777" w:rsidR="00EB18CD" w:rsidRPr="007F01F0" w:rsidRDefault="00EB18CD" w:rsidP="00EB18CD">
            <w:pPr>
              <w:rPr>
                <w:rFonts w:ascii="Arial" w:hAnsi="Arial" w:cs="Arial"/>
                <w:sz w:val="20"/>
                <w:szCs w:val="20"/>
              </w:rPr>
            </w:pPr>
          </w:p>
        </w:tc>
      </w:tr>
      <w:tr w:rsidR="00EB18CD" w:rsidRPr="007F01F0" w14:paraId="7210A80D" w14:textId="77777777" w:rsidTr="00A45BB7">
        <w:tc>
          <w:tcPr>
            <w:tcW w:w="4224" w:type="dxa"/>
            <w:tcBorders>
              <w:top w:val="dotted" w:sz="4" w:space="0" w:color="auto"/>
              <w:bottom w:val="dotted" w:sz="4" w:space="0" w:color="auto"/>
            </w:tcBorders>
          </w:tcPr>
          <w:p w14:paraId="6E2478E6" w14:textId="118ED350" w:rsidR="00EB18CD" w:rsidRPr="007F01F0" w:rsidRDefault="00EB18CD" w:rsidP="00EB18CD">
            <w:pPr>
              <w:ind w:left="172"/>
              <w:rPr>
                <w:rFonts w:ascii="Arial" w:hAnsi="Arial" w:cs="Arial"/>
                <w:b/>
                <w:sz w:val="20"/>
                <w:szCs w:val="20"/>
              </w:rPr>
            </w:pPr>
            <w:r>
              <w:rPr>
                <w:rFonts w:ascii="Arial" w:hAnsi="Arial" w:cs="Arial"/>
                <w:sz w:val="20"/>
                <w:szCs w:val="20"/>
              </w:rPr>
              <w:t>WP 1.1 : [</w:t>
            </w:r>
            <w:r w:rsidRPr="00EB18CD">
              <w:rPr>
                <w:rFonts w:ascii="Arial" w:hAnsi="Arial" w:cs="Arial"/>
                <w:sz w:val="20"/>
                <w:szCs w:val="20"/>
                <w:highlight w:val="yellow"/>
              </w:rPr>
              <w:t>Titre</w:t>
            </w:r>
            <w:r>
              <w:rPr>
                <w:rFonts w:ascii="Arial" w:hAnsi="Arial" w:cs="Arial"/>
                <w:sz w:val="20"/>
                <w:szCs w:val="20"/>
              </w:rPr>
              <w:t>]</w:t>
            </w:r>
          </w:p>
        </w:tc>
        <w:tc>
          <w:tcPr>
            <w:tcW w:w="5132" w:type="dxa"/>
            <w:tcBorders>
              <w:top w:val="dotted" w:sz="4" w:space="0" w:color="auto"/>
              <w:bottom w:val="dotted" w:sz="4" w:space="0" w:color="auto"/>
            </w:tcBorders>
          </w:tcPr>
          <w:p w14:paraId="5423C90C" w14:textId="77777777" w:rsidR="00EB18CD" w:rsidRDefault="00EB18CD" w:rsidP="00EB18CD">
            <w:pPr>
              <w:rPr>
                <w:rFonts w:ascii="Arial" w:hAnsi="Arial" w:cs="Arial"/>
                <w:sz w:val="20"/>
                <w:szCs w:val="20"/>
              </w:rPr>
            </w:pPr>
          </w:p>
          <w:p w14:paraId="083EF383" w14:textId="77777777" w:rsidR="00EB18CD" w:rsidRPr="007F01F0" w:rsidRDefault="00EB18CD" w:rsidP="00EB18CD">
            <w:pPr>
              <w:rPr>
                <w:rFonts w:ascii="Arial" w:hAnsi="Arial" w:cs="Arial"/>
                <w:sz w:val="20"/>
                <w:szCs w:val="20"/>
              </w:rPr>
            </w:pPr>
          </w:p>
        </w:tc>
      </w:tr>
      <w:tr w:rsidR="00EB18CD" w:rsidRPr="007F01F0" w14:paraId="3FA9C383" w14:textId="77777777" w:rsidTr="00A45BB7">
        <w:tc>
          <w:tcPr>
            <w:tcW w:w="4224" w:type="dxa"/>
            <w:tcBorders>
              <w:top w:val="dotted" w:sz="4" w:space="0" w:color="auto"/>
              <w:bottom w:val="dotted" w:sz="4" w:space="0" w:color="auto"/>
            </w:tcBorders>
          </w:tcPr>
          <w:p w14:paraId="2087CA6C" w14:textId="2F4D6314" w:rsidR="00EB18CD" w:rsidRPr="007F01F0" w:rsidRDefault="00EB18CD" w:rsidP="00EB18CD">
            <w:pPr>
              <w:ind w:left="172"/>
              <w:rPr>
                <w:rFonts w:ascii="Arial" w:hAnsi="Arial" w:cs="Arial"/>
                <w:b/>
                <w:sz w:val="20"/>
                <w:szCs w:val="20"/>
              </w:rPr>
            </w:pPr>
            <w:r>
              <w:rPr>
                <w:rFonts w:ascii="Arial" w:hAnsi="Arial" w:cs="Arial"/>
                <w:sz w:val="20"/>
                <w:szCs w:val="20"/>
              </w:rPr>
              <w:t>WP 1.2 : [</w:t>
            </w:r>
            <w:r w:rsidRPr="00EB18CD">
              <w:rPr>
                <w:rFonts w:ascii="Arial" w:hAnsi="Arial" w:cs="Arial"/>
                <w:sz w:val="20"/>
                <w:szCs w:val="20"/>
                <w:highlight w:val="yellow"/>
              </w:rPr>
              <w:t>Titre</w:t>
            </w:r>
            <w:r>
              <w:rPr>
                <w:rFonts w:ascii="Arial" w:hAnsi="Arial" w:cs="Arial"/>
                <w:sz w:val="20"/>
                <w:szCs w:val="20"/>
              </w:rPr>
              <w:t>]</w:t>
            </w:r>
          </w:p>
        </w:tc>
        <w:tc>
          <w:tcPr>
            <w:tcW w:w="5132" w:type="dxa"/>
            <w:tcBorders>
              <w:top w:val="dotted" w:sz="4" w:space="0" w:color="auto"/>
              <w:bottom w:val="dotted" w:sz="4" w:space="0" w:color="auto"/>
            </w:tcBorders>
          </w:tcPr>
          <w:p w14:paraId="10829572" w14:textId="77777777" w:rsidR="00EB18CD" w:rsidRDefault="00EB18CD" w:rsidP="00EB18CD">
            <w:pPr>
              <w:rPr>
                <w:rFonts w:ascii="Arial" w:hAnsi="Arial" w:cs="Arial"/>
                <w:sz w:val="20"/>
                <w:szCs w:val="20"/>
              </w:rPr>
            </w:pPr>
          </w:p>
          <w:p w14:paraId="146D4982" w14:textId="77777777" w:rsidR="00EB18CD" w:rsidRPr="007F01F0" w:rsidRDefault="00EB18CD" w:rsidP="00EB18CD">
            <w:pPr>
              <w:rPr>
                <w:rFonts w:ascii="Arial" w:hAnsi="Arial" w:cs="Arial"/>
                <w:sz w:val="20"/>
                <w:szCs w:val="20"/>
              </w:rPr>
            </w:pPr>
          </w:p>
        </w:tc>
      </w:tr>
      <w:tr w:rsidR="00EB18CD" w:rsidRPr="007F01F0" w14:paraId="419B2B57" w14:textId="77777777" w:rsidTr="00A45BB7">
        <w:tc>
          <w:tcPr>
            <w:tcW w:w="4224" w:type="dxa"/>
            <w:tcBorders>
              <w:top w:val="dotted" w:sz="4" w:space="0" w:color="auto"/>
              <w:bottom w:val="single" w:sz="4" w:space="0" w:color="auto"/>
            </w:tcBorders>
          </w:tcPr>
          <w:p w14:paraId="2E86DFC9" w14:textId="6B80DD63" w:rsidR="00EB18CD" w:rsidRPr="007F01F0" w:rsidRDefault="00EB18CD" w:rsidP="00EB18CD">
            <w:pPr>
              <w:ind w:left="172"/>
              <w:rPr>
                <w:rFonts w:ascii="Arial" w:hAnsi="Arial" w:cs="Arial"/>
                <w:sz w:val="20"/>
                <w:szCs w:val="20"/>
              </w:rPr>
            </w:pPr>
            <w:r>
              <w:rPr>
                <w:rFonts w:ascii="Arial" w:hAnsi="Arial" w:cs="Arial"/>
                <w:sz w:val="20"/>
                <w:szCs w:val="20"/>
              </w:rPr>
              <w:t>WP 1.3 : [</w:t>
            </w:r>
            <w:r w:rsidRPr="00EB18CD">
              <w:rPr>
                <w:rFonts w:ascii="Arial" w:hAnsi="Arial" w:cs="Arial"/>
                <w:sz w:val="20"/>
                <w:szCs w:val="20"/>
                <w:highlight w:val="yellow"/>
              </w:rPr>
              <w:t>Titre</w:t>
            </w:r>
            <w:r>
              <w:rPr>
                <w:rFonts w:ascii="Arial" w:hAnsi="Arial" w:cs="Arial"/>
                <w:sz w:val="20"/>
                <w:szCs w:val="20"/>
              </w:rPr>
              <w:t>]</w:t>
            </w:r>
          </w:p>
        </w:tc>
        <w:tc>
          <w:tcPr>
            <w:tcW w:w="5132" w:type="dxa"/>
            <w:tcBorders>
              <w:top w:val="dotted" w:sz="4" w:space="0" w:color="auto"/>
              <w:bottom w:val="single" w:sz="4" w:space="0" w:color="auto"/>
            </w:tcBorders>
          </w:tcPr>
          <w:p w14:paraId="557E1FF7" w14:textId="77777777" w:rsidR="00EB18CD" w:rsidRPr="007F01F0" w:rsidRDefault="00EB18CD" w:rsidP="00EB18CD">
            <w:pPr>
              <w:rPr>
                <w:rFonts w:ascii="Arial" w:hAnsi="Arial" w:cs="Arial"/>
                <w:sz w:val="20"/>
                <w:szCs w:val="20"/>
              </w:rPr>
            </w:pPr>
          </w:p>
          <w:p w14:paraId="629D24D7" w14:textId="77777777" w:rsidR="00EB18CD" w:rsidRPr="007F01F0" w:rsidRDefault="00EB18CD" w:rsidP="00EB18CD">
            <w:pPr>
              <w:rPr>
                <w:rFonts w:ascii="Arial" w:hAnsi="Arial" w:cs="Arial"/>
                <w:sz w:val="20"/>
                <w:szCs w:val="20"/>
              </w:rPr>
            </w:pPr>
          </w:p>
        </w:tc>
      </w:tr>
    </w:tbl>
    <w:p w14:paraId="4AF3A3F0" w14:textId="77777777" w:rsidR="00E74BBA" w:rsidRDefault="00E74BBA" w:rsidP="00B819EA">
      <w:pPr>
        <w:spacing w:after="0" w:line="240" w:lineRule="auto"/>
      </w:pPr>
    </w:p>
    <w:p w14:paraId="044BD800" w14:textId="3BB8FB21" w:rsidR="0020113A" w:rsidRDefault="009B5832" w:rsidP="00A45BB7">
      <w:pPr>
        <w:pStyle w:val="Titre1"/>
      </w:pPr>
      <w:r>
        <w:t>L’absence de double subventionnement</w:t>
      </w:r>
    </w:p>
    <w:p w14:paraId="70E017EE" w14:textId="77777777" w:rsidR="0020113A" w:rsidRDefault="0020113A" w:rsidP="0020113A"/>
    <w:p w14:paraId="74922F2B" w14:textId="2CE70E9F" w:rsidR="009B5832" w:rsidRDefault="009B5832" w:rsidP="000B6ACF">
      <w:pPr>
        <w:jc w:val="both"/>
      </w:pPr>
      <w:r>
        <w:t xml:space="preserve">En </w:t>
      </w:r>
      <w:r w:rsidR="00B655A2">
        <w:t xml:space="preserve">soumettant ce rapport, le bénéficiaire atteste que les dépenses </w:t>
      </w:r>
      <w:r w:rsidR="004A7480">
        <w:t>déclarées pour le semestre écoulé ne font pas l’objet d’un double subventionnement</w:t>
      </w:r>
      <w:r w:rsidR="00AE5649">
        <w:t xml:space="preserve"> : les dépenses ne bénéficient pas d’une autre aide publique et un projet semblable n’est pas financé par la Région wallonne ou l’Union européenne. </w:t>
      </w:r>
    </w:p>
    <w:p w14:paraId="1330D40F" w14:textId="77777777" w:rsidR="009B5832" w:rsidRDefault="009B5832" w:rsidP="0020113A"/>
    <w:p w14:paraId="2FF0931F" w14:textId="77777777" w:rsidR="00AE5649" w:rsidRPr="0020113A" w:rsidRDefault="00AE5649" w:rsidP="0020113A"/>
    <w:p w14:paraId="1508FB5E" w14:textId="69BBBF06" w:rsidR="00E74BBA" w:rsidRDefault="00A45BB7" w:rsidP="00A45BB7">
      <w:pPr>
        <w:pStyle w:val="Titre1"/>
      </w:pPr>
      <w:r>
        <w:t>Le personnel travaillant pour l’entreprise bénéficiaire</w:t>
      </w:r>
    </w:p>
    <w:p w14:paraId="68CBA531" w14:textId="77777777" w:rsidR="00E74BBA" w:rsidRDefault="00E74BBA" w:rsidP="00B819EA">
      <w:pPr>
        <w:spacing w:after="0" w:line="240" w:lineRule="auto"/>
      </w:pPr>
    </w:p>
    <w:p w14:paraId="21AF203C" w14:textId="77777777" w:rsidR="00A45BB7" w:rsidRPr="005C14D4" w:rsidRDefault="00A45BB7" w:rsidP="00A45BB7">
      <w:pPr>
        <w:spacing w:after="0" w:line="240" w:lineRule="auto"/>
        <w:rPr>
          <w:i/>
          <w:iCs/>
          <w:color w:val="595959" w:themeColor="text1" w:themeTint="A6"/>
          <w:u w:val="single"/>
        </w:rPr>
      </w:pPr>
      <w:r w:rsidRPr="005C14D4">
        <w:rPr>
          <w:i/>
          <w:iCs/>
          <w:color w:val="595959" w:themeColor="text1" w:themeTint="A6"/>
          <w:u w:val="single"/>
        </w:rPr>
        <w:t>Consignes rédactionnelles :</w:t>
      </w:r>
    </w:p>
    <w:p w14:paraId="6B10C76F" w14:textId="5018E80F" w:rsidR="004657CD" w:rsidRDefault="004657CD" w:rsidP="004657CD">
      <w:pPr>
        <w:spacing w:after="0" w:line="240" w:lineRule="auto"/>
        <w:jc w:val="both"/>
        <w:rPr>
          <w:color w:val="595959" w:themeColor="text1" w:themeTint="A6"/>
        </w:rPr>
      </w:pPr>
      <w:r w:rsidRPr="004657CD">
        <w:rPr>
          <w:color w:val="595959" w:themeColor="text1" w:themeTint="A6"/>
        </w:rPr>
        <w:t>Les deux premières colonnes du tableau ci-dessous doivent reprendre les données de l’article 2</w:t>
      </w:r>
      <w:r>
        <w:rPr>
          <w:color w:val="595959" w:themeColor="text1" w:themeTint="A6"/>
        </w:rPr>
        <w:t>7</w:t>
      </w:r>
      <w:r w:rsidRPr="004657CD">
        <w:rPr>
          <w:color w:val="595959" w:themeColor="text1" w:themeTint="A6"/>
        </w:rPr>
        <w:t xml:space="preserve"> de la convention. Le taux d’occupation estimé correspond également à celui mentionné dans l’article 2</w:t>
      </w:r>
      <w:r>
        <w:rPr>
          <w:color w:val="595959" w:themeColor="text1" w:themeTint="A6"/>
        </w:rPr>
        <w:t>7</w:t>
      </w:r>
      <w:r w:rsidRPr="004657CD">
        <w:rPr>
          <w:color w:val="595959" w:themeColor="text1" w:themeTint="A6"/>
        </w:rPr>
        <w:t xml:space="preserve"> de la convention. Le taux d’occupation réel correspond au taux déclaré dans Calista pour le semestre concerné. La colonne « Commentaires » doit être remplie pour expliquer les différences entre les deux taux d’occupation</w:t>
      </w:r>
      <w:r>
        <w:rPr>
          <w:color w:val="595959" w:themeColor="text1" w:themeTint="A6"/>
        </w:rPr>
        <w:t xml:space="preserve"> (par exemple : dépassement de xx% dû à </w:t>
      </w:r>
      <w:proofErr w:type="spellStart"/>
      <w:r>
        <w:rPr>
          <w:color w:val="595959" w:themeColor="text1" w:themeTint="A6"/>
        </w:rPr>
        <w:t>yyy</w:t>
      </w:r>
      <w:proofErr w:type="spellEnd"/>
      <w:r>
        <w:rPr>
          <w:color w:val="595959" w:themeColor="text1" w:themeTint="A6"/>
        </w:rPr>
        <w:t>, départ de l’entreprise le jj/mm/</w:t>
      </w:r>
      <w:proofErr w:type="spellStart"/>
      <w:r>
        <w:rPr>
          <w:color w:val="595959" w:themeColor="text1" w:themeTint="A6"/>
        </w:rPr>
        <w:t>aaaa</w:t>
      </w:r>
      <w:proofErr w:type="spellEnd"/>
      <w:r>
        <w:rPr>
          <w:color w:val="595959" w:themeColor="text1" w:themeTint="A6"/>
        </w:rPr>
        <w:t>, engagé le jj/mm/</w:t>
      </w:r>
      <w:proofErr w:type="spellStart"/>
      <w:r>
        <w:rPr>
          <w:color w:val="595959" w:themeColor="text1" w:themeTint="A6"/>
        </w:rPr>
        <w:t>aaaa</w:t>
      </w:r>
      <w:proofErr w:type="spellEnd"/>
      <w:r>
        <w:rPr>
          <w:color w:val="595959" w:themeColor="text1" w:themeTint="A6"/>
        </w:rPr>
        <w:t xml:space="preserve">, …).  </w:t>
      </w:r>
    </w:p>
    <w:p w14:paraId="25E25606" w14:textId="77777777" w:rsidR="007E7C2D" w:rsidRDefault="007E7C2D" w:rsidP="007E7C2D">
      <w:pPr>
        <w:spacing w:after="0" w:line="240" w:lineRule="auto"/>
        <w:jc w:val="both"/>
        <w:rPr>
          <w:color w:val="595959" w:themeColor="text1" w:themeTint="A6"/>
        </w:rPr>
      </w:pPr>
      <w:r w:rsidRPr="007E7C2D">
        <w:rPr>
          <w:color w:val="595959" w:themeColor="text1" w:themeTint="A6"/>
        </w:rPr>
        <w:t>La colonne « Commentaires » doit être complétée pour expliquer les écarts par rapport à la convention. Si une dépense n’est pas prévue dans la convention, il est nécessaire de préciser le processus décisionnel (accord par mail du gestionnaire technique, validation par le comité d’accompagnement, signature d’un avenant, etc.) en indiquant les dates correspondantes.</w:t>
      </w:r>
    </w:p>
    <w:p w14:paraId="15450242" w14:textId="13746683" w:rsidR="000F7398" w:rsidRDefault="000F7398" w:rsidP="004657CD">
      <w:pPr>
        <w:spacing w:after="0" w:line="240" w:lineRule="auto"/>
        <w:jc w:val="both"/>
        <w:rPr>
          <w:color w:val="595959" w:themeColor="text1" w:themeTint="A6"/>
        </w:rPr>
      </w:pPr>
      <w:r w:rsidRPr="006C47C6">
        <w:rPr>
          <w:color w:val="595959" w:themeColor="text1" w:themeTint="A6"/>
        </w:rPr>
        <w:lastRenderedPageBreak/>
        <w:t>Les informations compilées dans ces</w:t>
      </w:r>
      <w:r>
        <w:rPr>
          <w:color w:val="595959" w:themeColor="text1" w:themeTint="A6"/>
        </w:rPr>
        <w:t xml:space="preserve"> deux</w:t>
      </w:r>
      <w:r w:rsidRPr="006C47C6">
        <w:rPr>
          <w:color w:val="595959" w:themeColor="text1" w:themeTint="A6"/>
        </w:rPr>
        <w:t xml:space="preserve"> tableaux doivent correspondre à celles insérées dans Calista.</w:t>
      </w:r>
    </w:p>
    <w:p w14:paraId="458518E2" w14:textId="15160FC1" w:rsidR="004657CD" w:rsidRDefault="00AF1202" w:rsidP="004657CD">
      <w:pPr>
        <w:spacing w:after="0" w:line="240" w:lineRule="auto"/>
        <w:jc w:val="both"/>
        <w:rPr>
          <w:color w:val="595959" w:themeColor="text1" w:themeTint="A6"/>
        </w:rPr>
      </w:pPr>
      <w:r w:rsidRPr="00AF1202">
        <w:rPr>
          <w:color w:val="595959" w:themeColor="text1" w:themeTint="A6"/>
        </w:rPr>
        <w:t xml:space="preserve">Il est essentiel de différencier les efforts consacrés aux activités de recherche industrielle de ceux liés aux activités de développement expérimental. Si le semestre inclut des activités relevant des deux qualifications, il est nécessaire de </w:t>
      </w:r>
      <w:r>
        <w:rPr>
          <w:color w:val="595959" w:themeColor="text1" w:themeTint="A6"/>
        </w:rPr>
        <w:t>compléter</w:t>
      </w:r>
      <w:r w:rsidRPr="00AF1202">
        <w:rPr>
          <w:color w:val="595959" w:themeColor="text1" w:themeTint="A6"/>
        </w:rPr>
        <w:t xml:space="preserve"> le</w:t>
      </w:r>
      <w:r>
        <w:rPr>
          <w:color w:val="595959" w:themeColor="text1" w:themeTint="A6"/>
        </w:rPr>
        <w:t>s deux</w:t>
      </w:r>
      <w:r w:rsidRPr="00AF1202">
        <w:rPr>
          <w:color w:val="595959" w:themeColor="text1" w:themeTint="A6"/>
        </w:rPr>
        <w:t xml:space="preserve"> tableau</w:t>
      </w:r>
      <w:r>
        <w:rPr>
          <w:color w:val="595959" w:themeColor="text1" w:themeTint="A6"/>
        </w:rPr>
        <w:t>x</w:t>
      </w:r>
      <w:r w:rsidRPr="00AF1202">
        <w:rPr>
          <w:color w:val="595959" w:themeColor="text1" w:themeTint="A6"/>
        </w:rPr>
        <w:t>.</w:t>
      </w:r>
    </w:p>
    <w:p w14:paraId="4577C87B" w14:textId="77777777" w:rsidR="00A45BB7" w:rsidRDefault="00A45BB7" w:rsidP="00A45BB7">
      <w:pPr>
        <w:spacing w:after="0" w:line="240" w:lineRule="auto"/>
      </w:pPr>
    </w:p>
    <w:p w14:paraId="21F5DE17" w14:textId="2CBC7E35" w:rsidR="00AF1202" w:rsidRDefault="00AF1202" w:rsidP="00AF1202">
      <w:pPr>
        <w:pStyle w:val="Titre3"/>
      </w:pPr>
      <w:r>
        <w:t>Activités de recherche industrielle</w:t>
      </w:r>
    </w:p>
    <w:tbl>
      <w:tblPr>
        <w:tblStyle w:val="Grilledutableau"/>
        <w:tblW w:w="9356" w:type="dxa"/>
        <w:tblInd w:w="137" w:type="dxa"/>
        <w:tblLook w:val="04A0" w:firstRow="1" w:lastRow="0" w:firstColumn="1" w:lastColumn="0" w:noHBand="0" w:noVBand="1"/>
      </w:tblPr>
      <w:tblGrid>
        <w:gridCol w:w="1808"/>
        <w:gridCol w:w="1808"/>
        <w:gridCol w:w="1461"/>
        <w:gridCol w:w="1560"/>
        <w:gridCol w:w="2719"/>
      </w:tblGrid>
      <w:tr w:rsidR="004657CD" w:rsidRPr="007F01F0" w14:paraId="26DA8CAE" w14:textId="77777777" w:rsidTr="00A45BB7">
        <w:tc>
          <w:tcPr>
            <w:tcW w:w="1809" w:type="dxa"/>
            <w:shd w:val="clear" w:color="auto" w:fill="DBE5F1" w:themeFill="accent1" w:themeFillTint="33"/>
            <w:vAlign w:val="center"/>
          </w:tcPr>
          <w:p w14:paraId="049CAAD6" w14:textId="6EFEEEE7" w:rsidR="00A45BB7" w:rsidRPr="007F01F0" w:rsidRDefault="00A45BB7" w:rsidP="00A45BB7">
            <w:pPr>
              <w:jc w:val="center"/>
              <w:rPr>
                <w:rFonts w:ascii="Arial" w:hAnsi="Arial" w:cs="Arial"/>
                <w:sz w:val="20"/>
                <w:szCs w:val="20"/>
              </w:rPr>
            </w:pPr>
            <w:r w:rsidRPr="00A45BB7">
              <w:rPr>
                <w:rFonts w:ascii="Arial" w:hAnsi="Arial" w:cs="Arial"/>
                <w:b/>
                <w:bCs/>
                <w:sz w:val="20"/>
                <w:szCs w:val="20"/>
              </w:rPr>
              <w:t>Fonction</w:t>
            </w:r>
          </w:p>
        </w:tc>
        <w:tc>
          <w:tcPr>
            <w:tcW w:w="1810" w:type="dxa"/>
            <w:shd w:val="clear" w:color="auto" w:fill="DBE5F1" w:themeFill="accent1" w:themeFillTint="33"/>
            <w:vAlign w:val="center"/>
          </w:tcPr>
          <w:p w14:paraId="09528712" w14:textId="0B2A60C9" w:rsidR="00A45BB7" w:rsidRPr="00A45BB7" w:rsidRDefault="00A45BB7" w:rsidP="00155E71">
            <w:pPr>
              <w:jc w:val="center"/>
              <w:rPr>
                <w:rFonts w:ascii="Arial" w:hAnsi="Arial" w:cs="Arial"/>
                <w:b/>
                <w:bCs/>
                <w:sz w:val="20"/>
                <w:szCs w:val="20"/>
              </w:rPr>
            </w:pPr>
            <w:r w:rsidRPr="00A45BB7">
              <w:rPr>
                <w:rFonts w:ascii="Arial" w:hAnsi="Arial" w:cs="Arial"/>
                <w:b/>
                <w:bCs/>
                <w:sz w:val="20"/>
                <w:szCs w:val="20"/>
              </w:rPr>
              <w:t>Nom de l’employé</w:t>
            </w:r>
          </w:p>
        </w:tc>
        <w:tc>
          <w:tcPr>
            <w:tcW w:w="1455" w:type="dxa"/>
            <w:shd w:val="clear" w:color="auto" w:fill="DBE5F1" w:themeFill="accent1" w:themeFillTint="33"/>
          </w:tcPr>
          <w:p w14:paraId="3E148146" w14:textId="58A3D982" w:rsidR="00A45BB7" w:rsidRPr="007F01F0" w:rsidRDefault="00A45BB7" w:rsidP="00155E71">
            <w:pPr>
              <w:jc w:val="center"/>
              <w:rPr>
                <w:rFonts w:ascii="Arial" w:hAnsi="Arial" w:cs="Arial"/>
                <w:sz w:val="20"/>
                <w:szCs w:val="20"/>
              </w:rPr>
            </w:pPr>
            <w:r w:rsidRPr="00A45BB7">
              <w:rPr>
                <w:rFonts w:ascii="Arial" w:hAnsi="Arial" w:cs="Arial"/>
                <w:b/>
                <w:bCs/>
                <w:sz w:val="20"/>
                <w:szCs w:val="20"/>
              </w:rPr>
              <w:t>Taux d’occupation</w:t>
            </w:r>
            <w:r>
              <w:rPr>
                <w:rFonts w:ascii="Arial" w:hAnsi="Arial" w:cs="Arial"/>
                <w:b/>
                <w:bCs/>
                <w:sz w:val="20"/>
                <w:szCs w:val="20"/>
              </w:rPr>
              <w:t xml:space="preserve"> estimé</w:t>
            </w:r>
            <w:r>
              <w:rPr>
                <w:rFonts w:ascii="Arial" w:hAnsi="Arial" w:cs="Arial"/>
                <w:sz w:val="20"/>
                <w:szCs w:val="20"/>
              </w:rPr>
              <w:t xml:space="preserve"> (%)</w:t>
            </w:r>
          </w:p>
        </w:tc>
        <w:tc>
          <w:tcPr>
            <w:tcW w:w="1560" w:type="dxa"/>
            <w:shd w:val="clear" w:color="auto" w:fill="DBE5F1" w:themeFill="accent1" w:themeFillTint="33"/>
            <w:vAlign w:val="center"/>
          </w:tcPr>
          <w:p w14:paraId="33B03C10" w14:textId="4435EFBE" w:rsidR="00A45BB7" w:rsidRPr="007F01F0" w:rsidRDefault="00A45BB7" w:rsidP="00155E71">
            <w:pPr>
              <w:jc w:val="center"/>
              <w:rPr>
                <w:rFonts w:ascii="Arial" w:hAnsi="Arial" w:cs="Arial"/>
                <w:sz w:val="20"/>
                <w:szCs w:val="20"/>
              </w:rPr>
            </w:pPr>
            <w:r w:rsidRPr="004657CD">
              <w:rPr>
                <w:rFonts w:ascii="Arial" w:hAnsi="Arial" w:cs="Arial"/>
                <w:b/>
                <w:bCs/>
                <w:sz w:val="20"/>
                <w:szCs w:val="20"/>
              </w:rPr>
              <w:t>Taux d’occupation réel</w:t>
            </w:r>
            <w:r>
              <w:rPr>
                <w:rFonts w:ascii="Arial" w:hAnsi="Arial" w:cs="Arial"/>
                <w:sz w:val="20"/>
                <w:szCs w:val="20"/>
              </w:rPr>
              <w:t xml:space="preserve"> (%) </w:t>
            </w:r>
          </w:p>
        </w:tc>
        <w:tc>
          <w:tcPr>
            <w:tcW w:w="2722" w:type="dxa"/>
            <w:shd w:val="clear" w:color="auto" w:fill="DBE5F1" w:themeFill="accent1" w:themeFillTint="33"/>
            <w:vAlign w:val="center"/>
          </w:tcPr>
          <w:p w14:paraId="0AFCFF4B" w14:textId="12A90DC4" w:rsidR="00A45BB7" w:rsidRPr="004657CD" w:rsidRDefault="004657CD" w:rsidP="00155E71">
            <w:pPr>
              <w:jc w:val="center"/>
              <w:rPr>
                <w:rFonts w:ascii="Arial" w:hAnsi="Arial" w:cs="Arial"/>
                <w:b/>
                <w:bCs/>
                <w:sz w:val="20"/>
                <w:szCs w:val="20"/>
              </w:rPr>
            </w:pPr>
            <w:r w:rsidRPr="004657CD">
              <w:rPr>
                <w:rFonts w:ascii="Arial" w:hAnsi="Arial" w:cs="Arial"/>
                <w:b/>
                <w:bCs/>
                <w:sz w:val="20"/>
                <w:szCs w:val="20"/>
              </w:rPr>
              <w:t>Commentaires</w:t>
            </w:r>
          </w:p>
        </w:tc>
      </w:tr>
      <w:tr w:rsidR="00A45BB7" w:rsidRPr="007F01F0" w14:paraId="08B036CC" w14:textId="77777777" w:rsidTr="00A45BB7">
        <w:tc>
          <w:tcPr>
            <w:tcW w:w="1809" w:type="dxa"/>
          </w:tcPr>
          <w:p w14:paraId="2953BE0A" w14:textId="035C0188" w:rsidR="00A45BB7" w:rsidRPr="007F01F0" w:rsidRDefault="00A45BB7" w:rsidP="00155E71">
            <w:pPr>
              <w:jc w:val="center"/>
              <w:rPr>
                <w:rFonts w:ascii="Arial" w:hAnsi="Arial" w:cs="Arial"/>
                <w:sz w:val="20"/>
                <w:szCs w:val="20"/>
              </w:rPr>
            </w:pPr>
          </w:p>
        </w:tc>
        <w:tc>
          <w:tcPr>
            <w:tcW w:w="1810" w:type="dxa"/>
          </w:tcPr>
          <w:p w14:paraId="0CAE3C69" w14:textId="36E8283A" w:rsidR="00A45BB7" w:rsidRPr="007F01F0" w:rsidRDefault="00A45BB7" w:rsidP="00155E71">
            <w:pPr>
              <w:rPr>
                <w:rFonts w:ascii="Arial" w:hAnsi="Arial" w:cs="Arial"/>
                <w:sz w:val="20"/>
                <w:szCs w:val="20"/>
              </w:rPr>
            </w:pPr>
          </w:p>
        </w:tc>
        <w:tc>
          <w:tcPr>
            <w:tcW w:w="1455" w:type="dxa"/>
          </w:tcPr>
          <w:p w14:paraId="13503328" w14:textId="713FC7FD" w:rsidR="00A45BB7" w:rsidRPr="007F01F0" w:rsidRDefault="00A45BB7" w:rsidP="00155E71">
            <w:pPr>
              <w:jc w:val="center"/>
              <w:rPr>
                <w:rFonts w:ascii="Arial" w:hAnsi="Arial" w:cs="Arial"/>
                <w:sz w:val="20"/>
                <w:szCs w:val="20"/>
              </w:rPr>
            </w:pPr>
          </w:p>
        </w:tc>
        <w:tc>
          <w:tcPr>
            <w:tcW w:w="1560" w:type="dxa"/>
          </w:tcPr>
          <w:p w14:paraId="06C7430D" w14:textId="444A4B83" w:rsidR="00A45BB7" w:rsidRPr="007F01F0" w:rsidRDefault="00A45BB7" w:rsidP="00155E71">
            <w:pPr>
              <w:jc w:val="center"/>
              <w:rPr>
                <w:rFonts w:ascii="Arial" w:hAnsi="Arial" w:cs="Arial"/>
                <w:sz w:val="20"/>
                <w:szCs w:val="20"/>
              </w:rPr>
            </w:pPr>
          </w:p>
        </w:tc>
        <w:tc>
          <w:tcPr>
            <w:tcW w:w="2722" w:type="dxa"/>
          </w:tcPr>
          <w:p w14:paraId="25640212" w14:textId="049E3455" w:rsidR="00A45BB7" w:rsidRPr="007F01F0" w:rsidRDefault="00A45BB7" w:rsidP="00155E71">
            <w:pPr>
              <w:jc w:val="center"/>
              <w:rPr>
                <w:rFonts w:ascii="Arial" w:hAnsi="Arial" w:cs="Arial"/>
                <w:sz w:val="20"/>
                <w:szCs w:val="20"/>
              </w:rPr>
            </w:pPr>
          </w:p>
        </w:tc>
      </w:tr>
      <w:tr w:rsidR="00A45BB7" w:rsidRPr="007F01F0" w14:paraId="1D0DE7CC" w14:textId="77777777" w:rsidTr="00A45BB7">
        <w:tc>
          <w:tcPr>
            <w:tcW w:w="1809" w:type="dxa"/>
          </w:tcPr>
          <w:p w14:paraId="6B32E3CF" w14:textId="6C745A4E" w:rsidR="00A45BB7" w:rsidRPr="007F01F0" w:rsidRDefault="00A45BB7" w:rsidP="00155E71">
            <w:pPr>
              <w:jc w:val="center"/>
              <w:rPr>
                <w:rFonts w:ascii="Arial" w:hAnsi="Arial" w:cs="Arial"/>
                <w:sz w:val="20"/>
                <w:szCs w:val="20"/>
              </w:rPr>
            </w:pPr>
          </w:p>
        </w:tc>
        <w:tc>
          <w:tcPr>
            <w:tcW w:w="1810" w:type="dxa"/>
          </w:tcPr>
          <w:p w14:paraId="1A5A62C7" w14:textId="11FB3030" w:rsidR="00A45BB7" w:rsidRPr="007F01F0" w:rsidRDefault="00A45BB7" w:rsidP="00155E71">
            <w:pPr>
              <w:rPr>
                <w:rFonts w:ascii="Arial" w:hAnsi="Arial" w:cs="Arial"/>
                <w:sz w:val="20"/>
                <w:szCs w:val="20"/>
              </w:rPr>
            </w:pPr>
          </w:p>
        </w:tc>
        <w:tc>
          <w:tcPr>
            <w:tcW w:w="1455" w:type="dxa"/>
          </w:tcPr>
          <w:p w14:paraId="188C3966" w14:textId="5AA1F32F" w:rsidR="00A45BB7" w:rsidRPr="007F01F0" w:rsidRDefault="00A45BB7" w:rsidP="00155E71">
            <w:pPr>
              <w:jc w:val="center"/>
              <w:rPr>
                <w:rFonts w:ascii="Arial" w:hAnsi="Arial" w:cs="Arial"/>
                <w:sz w:val="20"/>
                <w:szCs w:val="20"/>
              </w:rPr>
            </w:pPr>
          </w:p>
        </w:tc>
        <w:tc>
          <w:tcPr>
            <w:tcW w:w="1560" w:type="dxa"/>
          </w:tcPr>
          <w:p w14:paraId="5682AE02" w14:textId="2C1C742F" w:rsidR="00A45BB7" w:rsidRPr="007F01F0" w:rsidRDefault="00A45BB7" w:rsidP="00155E71">
            <w:pPr>
              <w:jc w:val="center"/>
              <w:rPr>
                <w:rFonts w:ascii="Arial" w:hAnsi="Arial" w:cs="Arial"/>
                <w:sz w:val="20"/>
                <w:szCs w:val="20"/>
              </w:rPr>
            </w:pPr>
          </w:p>
        </w:tc>
        <w:tc>
          <w:tcPr>
            <w:tcW w:w="2722" w:type="dxa"/>
          </w:tcPr>
          <w:p w14:paraId="6E5A6627" w14:textId="7BB36451" w:rsidR="00A45BB7" w:rsidRPr="007F01F0" w:rsidRDefault="00A45BB7" w:rsidP="00155E71">
            <w:pPr>
              <w:jc w:val="center"/>
              <w:rPr>
                <w:rFonts w:ascii="Arial" w:hAnsi="Arial" w:cs="Arial"/>
                <w:sz w:val="20"/>
                <w:szCs w:val="20"/>
              </w:rPr>
            </w:pPr>
          </w:p>
        </w:tc>
      </w:tr>
      <w:tr w:rsidR="00A45BB7" w:rsidRPr="007F01F0" w14:paraId="640D8045" w14:textId="77777777" w:rsidTr="00A45BB7">
        <w:tc>
          <w:tcPr>
            <w:tcW w:w="1809" w:type="dxa"/>
          </w:tcPr>
          <w:p w14:paraId="398239E0" w14:textId="37D1DB4F" w:rsidR="00A45BB7" w:rsidRPr="007F01F0" w:rsidRDefault="00A45BB7" w:rsidP="00155E71">
            <w:pPr>
              <w:jc w:val="center"/>
              <w:rPr>
                <w:rFonts w:ascii="Arial" w:hAnsi="Arial" w:cs="Arial"/>
                <w:sz w:val="20"/>
                <w:szCs w:val="20"/>
              </w:rPr>
            </w:pPr>
          </w:p>
        </w:tc>
        <w:tc>
          <w:tcPr>
            <w:tcW w:w="1810" w:type="dxa"/>
          </w:tcPr>
          <w:p w14:paraId="53F32C20" w14:textId="35812E16" w:rsidR="00A45BB7" w:rsidRPr="007F01F0" w:rsidRDefault="00A45BB7" w:rsidP="00155E71">
            <w:pPr>
              <w:rPr>
                <w:rFonts w:ascii="Arial" w:hAnsi="Arial" w:cs="Arial"/>
                <w:sz w:val="20"/>
                <w:szCs w:val="20"/>
              </w:rPr>
            </w:pPr>
          </w:p>
        </w:tc>
        <w:tc>
          <w:tcPr>
            <w:tcW w:w="1455" w:type="dxa"/>
          </w:tcPr>
          <w:p w14:paraId="32F0BB17" w14:textId="39240283" w:rsidR="00A45BB7" w:rsidRPr="007F01F0" w:rsidRDefault="00A45BB7" w:rsidP="00155E71">
            <w:pPr>
              <w:jc w:val="center"/>
              <w:rPr>
                <w:rFonts w:ascii="Arial" w:hAnsi="Arial" w:cs="Arial"/>
                <w:sz w:val="20"/>
                <w:szCs w:val="20"/>
              </w:rPr>
            </w:pPr>
          </w:p>
        </w:tc>
        <w:tc>
          <w:tcPr>
            <w:tcW w:w="1560" w:type="dxa"/>
          </w:tcPr>
          <w:p w14:paraId="584637AC" w14:textId="503FC2E1" w:rsidR="00A45BB7" w:rsidRPr="007F01F0" w:rsidRDefault="00A45BB7" w:rsidP="00155E71">
            <w:pPr>
              <w:jc w:val="center"/>
              <w:rPr>
                <w:rFonts w:ascii="Arial" w:hAnsi="Arial" w:cs="Arial"/>
                <w:sz w:val="20"/>
                <w:szCs w:val="20"/>
              </w:rPr>
            </w:pPr>
          </w:p>
        </w:tc>
        <w:tc>
          <w:tcPr>
            <w:tcW w:w="2722" w:type="dxa"/>
          </w:tcPr>
          <w:p w14:paraId="18D2A4EB" w14:textId="46B95D5E" w:rsidR="00A45BB7" w:rsidRPr="007F01F0" w:rsidRDefault="00A45BB7" w:rsidP="00155E71">
            <w:pPr>
              <w:jc w:val="center"/>
              <w:rPr>
                <w:rFonts w:ascii="Arial" w:hAnsi="Arial" w:cs="Arial"/>
                <w:sz w:val="20"/>
                <w:szCs w:val="20"/>
              </w:rPr>
            </w:pPr>
          </w:p>
        </w:tc>
      </w:tr>
      <w:tr w:rsidR="004657CD" w:rsidRPr="007F01F0" w14:paraId="46226AEB" w14:textId="77777777" w:rsidTr="00A45BB7">
        <w:tc>
          <w:tcPr>
            <w:tcW w:w="1809" w:type="dxa"/>
          </w:tcPr>
          <w:p w14:paraId="3941987F" w14:textId="77777777" w:rsidR="004657CD" w:rsidRPr="007F01F0" w:rsidRDefault="004657CD" w:rsidP="00155E71">
            <w:pPr>
              <w:jc w:val="center"/>
              <w:rPr>
                <w:rFonts w:ascii="Arial" w:hAnsi="Arial" w:cs="Arial"/>
                <w:sz w:val="20"/>
                <w:szCs w:val="20"/>
              </w:rPr>
            </w:pPr>
          </w:p>
        </w:tc>
        <w:tc>
          <w:tcPr>
            <w:tcW w:w="1810" w:type="dxa"/>
          </w:tcPr>
          <w:p w14:paraId="24840E70" w14:textId="77777777" w:rsidR="004657CD" w:rsidRPr="007F01F0" w:rsidRDefault="004657CD" w:rsidP="00155E71">
            <w:pPr>
              <w:rPr>
                <w:rFonts w:ascii="Arial" w:hAnsi="Arial" w:cs="Arial"/>
                <w:sz w:val="20"/>
                <w:szCs w:val="20"/>
              </w:rPr>
            </w:pPr>
          </w:p>
        </w:tc>
        <w:tc>
          <w:tcPr>
            <w:tcW w:w="1455" w:type="dxa"/>
          </w:tcPr>
          <w:p w14:paraId="792AB168" w14:textId="77777777" w:rsidR="004657CD" w:rsidRPr="007F01F0" w:rsidRDefault="004657CD" w:rsidP="00155E71">
            <w:pPr>
              <w:jc w:val="center"/>
              <w:rPr>
                <w:rFonts w:ascii="Arial" w:hAnsi="Arial" w:cs="Arial"/>
                <w:sz w:val="20"/>
                <w:szCs w:val="20"/>
              </w:rPr>
            </w:pPr>
          </w:p>
        </w:tc>
        <w:tc>
          <w:tcPr>
            <w:tcW w:w="1560" w:type="dxa"/>
          </w:tcPr>
          <w:p w14:paraId="75E4D0FF" w14:textId="77777777" w:rsidR="004657CD" w:rsidRPr="007F01F0" w:rsidRDefault="004657CD" w:rsidP="00155E71">
            <w:pPr>
              <w:jc w:val="center"/>
              <w:rPr>
                <w:rFonts w:ascii="Arial" w:hAnsi="Arial" w:cs="Arial"/>
                <w:sz w:val="20"/>
                <w:szCs w:val="20"/>
              </w:rPr>
            </w:pPr>
          </w:p>
        </w:tc>
        <w:tc>
          <w:tcPr>
            <w:tcW w:w="2722" w:type="dxa"/>
          </w:tcPr>
          <w:p w14:paraId="6632CE54" w14:textId="77777777" w:rsidR="004657CD" w:rsidRPr="007F01F0" w:rsidRDefault="004657CD" w:rsidP="00155E71">
            <w:pPr>
              <w:jc w:val="center"/>
              <w:rPr>
                <w:rFonts w:ascii="Arial" w:hAnsi="Arial" w:cs="Arial"/>
                <w:sz w:val="20"/>
                <w:szCs w:val="20"/>
              </w:rPr>
            </w:pPr>
          </w:p>
        </w:tc>
      </w:tr>
      <w:tr w:rsidR="004657CD" w:rsidRPr="007F01F0" w14:paraId="65E14D87" w14:textId="77777777" w:rsidTr="00A45BB7">
        <w:tc>
          <w:tcPr>
            <w:tcW w:w="1809" w:type="dxa"/>
          </w:tcPr>
          <w:p w14:paraId="3D944016" w14:textId="77777777" w:rsidR="004657CD" w:rsidRPr="007F01F0" w:rsidRDefault="004657CD" w:rsidP="00155E71">
            <w:pPr>
              <w:jc w:val="center"/>
              <w:rPr>
                <w:rFonts w:ascii="Arial" w:hAnsi="Arial" w:cs="Arial"/>
                <w:sz w:val="20"/>
                <w:szCs w:val="20"/>
              </w:rPr>
            </w:pPr>
          </w:p>
        </w:tc>
        <w:tc>
          <w:tcPr>
            <w:tcW w:w="1810" w:type="dxa"/>
          </w:tcPr>
          <w:p w14:paraId="7B6B5F89" w14:textId="77777777" w:rsidR="004657CD" w:rsidRPr="007F01F0" w:rsidRDefault="004657CD" w:rsidP="00155E71">
            <w:pPr>
              <w:rPr>
                <w:rFonts w:ascii="Arial" w:hAnsi="Arial" w:cs="Arial"/>
                <w:sz w:val="20"/>
                <w:szCs w:val="20"/>
              </w:rPr>
            </w:pPr>
          </w:p>
        </w:tc>
        <w:tc>
          <w:tcPr>
            <w:tcW w:w="1455" w:type="dxa"/>
          </w:tcPr>
          <w:p w14:paraId="613CF8EA" w14:textId="77777777" w:rsidR="004657CD" w:rsidRPr="007F01F0" w:rsidRDefault="004657CD" w:rsidP="00155E71">
            <w:pPr>
              <w:jc w:val="center"/>
              <w:rPr>
                <w:rFonts w:ascii="Arial" w:hAnsi="Arial" w:cs="Arial"/>
                <w:sz w:val="20"/>
                <w:szCs w:val="20"/>
              </w:rPr>
            </w:pPr>
          </w:p>
        </w:tc>
        <w:tc>
          <w:tcPr>
            <w:tcW w:w="1560" w:type="dxa"/>
          </w:tcPr>
          <w:p w14:paraId="7B260371" w14:textId="77777777" w:rsidR="004657CD" w:rsidRPr="007F01F0" w:rsidRDefault="004657CD" w:rsidP="00155E71">
            <w:pPr>
              <w:jc w:val="center"/>
              <w:rPr>
                <w:rFonts w:ascii="Arial" w:hAnsi="Arial" w:cs="Arial"/>
                <w:sz w:val="20"/>
                <w:szCs w:val="20"/>
              </w:rPr>
            </w:pPr>
          </w:p>
        </w:tc>
        <w:tc>
          <w:tcPr>
            <w:tcW w:w="2722" w:type="dxa"/>
          </w:tcPr>
          <w:p w14:paraId="7C5F0F77" w14:textId="77777777" w:rsidR="004657CD" w:rsidRPr="007F01F0" w:rsidRDefault="004657CD" w:rsidP="00155E71">
            <w:pPr>
              <w:jc w:val="center"/>
              <w:rPr>
                <w:rFonts w:ascii="Arial" w:hAnsi="Arial" w:cs="Arial"/>
                <w:sz w:val="20"/>
                <w:szCs w:val="20"/>
              </w:rPr>
            </w:pPr>
          </w:p>
        </w:tc>
      </w:tr>
      <w:tr w:rsidR="004657CD" w:rsidRPr="007F01F0" w14:paraId="324B77E0" w14:textId="77777777" w:rsidTr="00A45BB7">
        <w:tc>
          <w:tcPr>
            <w:tcW w:w="1809" w:type="dxa"/>
          </w:tcPr>
          <w:p w14:paraId="36D27A52" w14:textId="77777777" w:rsidR="004657CD" w:rsidRPr="007F01F0" w:rsidRDefault="004657CD" w:rsidP="00155E71">
            <w:pPr>
              <w:jc w:val="center"/>
              <w:rPr>
                <w:rFonts w:ascii="Arial" w:hAnsi="Arial" w:cs="Arial"/>
                <w:sz w:val="20"/>
                <w:szCs w:val="20"/>
              </w:rPr>
            </w:pPr>
          </w:p>
        </w:tc>
        <w:tc>
          <w:tcPr>
            <w:tcW w:w="1810" w:type="dxa"/>
          </w:tcPr>
          <w:p w14:paraId="43AB7C12" w14:textId="77777777" w:rsidR="004657CD" w:rsidRPr="007F01F0" w:rsidRDefault="004657CD" w:rsidP="00155E71">
            <w:pPr>
              <w:rPr>
                <w:rFonts w:ascii="Arial" w:hAnsi="Arial" w:cs="Arial"/>
                <w:sz w:val="20"/>
                <w:szCs w:val="20"/>
              </w:rPr>
            </w:pPr>
          </w:p>
        </w:tc>
        <w:tc>
          <w:tcPr>
            <w:tcW w:w="1455" w:type="dxa"/>
          </w:tcPr>
          <w:p w14:paraId="24C3A80A" w14:textId="77777777" w:rsidR="004657CD" w:rsidRPr="007F01F0" w:rsidRDefault="004657CD" w:rsidP="00155E71">
            <w:pPr>
              <w:jc w:val="center"/>
              <w:rPr>
                <w:rFonts w:ascii="Arial" w:hAnsi="Arial" w:cs="Arial"/>
                <w:sz w:val="20"/>
                <w:szCs w:val="20"/>
              </w:rPr>
            </w:pPr>
          </w:p>
        </w:tc>
        <w:tc>
          <w:tcPr>
            <w:tcW w:w="1560" w:type="dxa"/>
          </w:tcPr>
          <w:p w14:paraId="011257E3" w14:textId="77777777" w:rsidR="004657CD" w:rsidRPr="007F01F0" w:rsidRDefault="004657CD" w:rsidP="00155E71">
            <w:pPr>
              <w:jc w:val="center"/>
              <w:rPr>
                <w:rFonts w:ascii="Arial" w:hAnsi="Arial" w:cs="Arial"/>
                <w:sz w:val="20"/>
                <w:szCs w:val="20"/>
              </w:rPr>
            </w:pPr>
          </w:p>
        </w:tc>
        <w:tc>
          <w:tcPr>
            <w:tcW w:w="2722" w:type="dxa"/>
          </w:tcPr>
          <w:p w14:paraId="37C2412F" w14:textId="77777777" w:rsidR="004657CD" w:rsidRPr="007F01F0" w:rsidRDefault="004657CD" w:rsidP="00155E71">
            <w:pPr>
              <w:jc w:val="center"/>
              <w:rPr>
                <w:rFonts w:ascii="Arial" w:hAnsi="Arial" w:cs="Arial"/>
                <w:sz w:val="20"/>
                <w:szCs w:val="20"/>
              </w:rPr>
            </w:pPr>
          </w:p>
        </w:tc>
      </w:tr>
      <w:tr w:rsidR="00A45BB7" w:rsidRPr="007F01F0" w14:paraId="4BC26843" w14:textId="77777777" w:rsidTr="00A45BB7">
        <w:tc>
          <w:tcPr>
            <w:tcW w:w="1809" w:type="dxa"/>
          </w:tcPr>
          <w:p w14:paraId="74FEBA0B" w14:textId="2D0F10DA" w:rsidR="00A45BB7" w:rsidRPr="007F01F0" w:rsidRDefault="00A45BB7" w:rsidP="00155E71">
            <w:pPr>
              <w:jc w:val="center"/>
              <w:rPr>
                <w:rFonts w:ascii="Arial" w:hAnsi="Arial" w:cs="Arial"/>
                <w:sz w:val="20"/>
                <w:szCs w:val="20"/>
              </w:rPr>
            </w:pPr>
          </w:p>
        </w:tc>
        <w:tc>
          <w:tcPr>
            <w:tcW w:w="1810" w:type="dxa"/>
          </w:tcPr>
          <w:p w14:paraId="6B34362C" w14:textId="50D59702" w:rsidR="00A45BB7" w:rsidRPr="007F01F0" w:rsidRDefault="00A45BB7" w:rsidP="00155E71">
            <w:pPr>
              <w:rPr>
                <w:rFonts w:ascii="Arial" w:hAnsi="Arial" w:cs="Arial"/>
                <w:sz w:val="20"/>
                <w:szCs w:val="20"/>
              </w:rPr>
            </w:pPr>
          </w:p>
        </w:tc>
        <w:tc>
          <w:tcPr>
            <w:tcW w:w="1455" w:type="dxa"/>
          </w:tcPr>
          <w:p w14:paraId="4D0F31B1" w14:textId="767DBD57" w:rsidR="00A45BB7" w:rsidRPr="007F01F0" w:rsidRDefault="00A45BB7" w:rsidP="00155E71">
            <w:pPr>
              <w:jc w:val="center"/>
              <w:rPr>
                <w:rFonts w:ascii="Arial" w:hAnsi="Arial" w:cs="Arial"/>
                <w:sz w:val="20"/>
                <w:szCs w:val="20"/>
              </w:rPr>
            </w:pPr>
          </w:p>
        </w:tc>
        <w:tc>
          <w:tcPr>
            <w:tcW w:w="1560" w:type="dxa"/>
          </w:tcPr>
          <w:p w14:paraId="5AF228F1" w14:textId="41E482E1" w:rsidR="00A45BB7" w:rsidRPr="007F01F0" w:rsidRDefault="00A45BB7" w:rsidP="00155E71">
            <w:pPr>
              <w:jc w:val="center"/>
              <w:rPr>
                <w:rFonts w:ascii="Arial" w:hAnsi="Arial" w:cs="Arial"/>
                <w:sz w:val="20"/>
                <w:szCs w:val="20"/>
              </w:rPr>
            </w:pPr>
          </w:p>
        </w:tc>
        <w:tc>
          <w:tcPr>
            <w:tcW w:w="2722" w:type="dxa"/>
          </w:tcPr>
          <w:p w14:paraId="171996FF" w14:textId="08D72CF6" w:rsidR="00A45BB7" w:rsidRPr="007F01F0" w:rsidRDefault="00A45BB7" w:rsidP="00155E71">
            <w:pPr>
              <w:jc w:val="center"/>
              <w:rPr>
                <w:rFonts w:ascii="Arial" w:hAnsi="Arial" w:cs="Arial"/>
                <w:sz w:val="20"/>
                <w:szCs w:val="20"/>
              </w:rPr>
            </w:pPr>
          </w:p>
        </w:tc>
      </w:tr>
    </w:tbl>
    <w:p w14:paraId="69FF21F4" w14:textId="77777777" w:rsidR="00A45BB7" w:rsidRDefault="00A45BB7" w:rsidP="00B819EA">
      <w:pPr>
        <w:spacing w:after="0" w:line="240" w:lineRule="auto"/>
      </w:pPr>
    </w:p>
    <w:p w14:paraId="26AA16B6" w14:textId="458A5E58" w:rsidR="00AF1202" w:rsidRDefault="00AF1202" w:rsidP="00AF1202">
      <w:pPr>
        <w:pStyle w:val="Titre3"/>
      </w:pPr>
      <w:r>
        <w:t xml:space="preserve">Activités </w:t>
      </w:r>
      <w:r w:rsidRPr="00AF1202">
        <w:t>de</w:t>
      </w:r>
      <w:r>
        <w:t xml:space="preserve"> développement expérimental</w:t>
      </w:r>
    </w:p>
    <w:tbl>
      <w:tblPr>
        <w:tblStyle w:val="Grilledutableau"/>
        <w:tblW w:w="9356" w:type="dxa"/>
        <w:tblInd w:w="137" w:type="dxa"/>
        <w:tblLook w:val="04A0" w:firstRow="1" w:lastRow="0" w:firstColumn="1" w:lastColumn="0" w:noHBand="0" w:noVBand="1"/>
      </w:tblPr>
      <w:tblGrid>
        <w:gridCol w:w="1808"/>
        <w:gridCol w:w="1808"/>
        <w:gridCol w:w="1461"/>
        <w:gridCol w:w="1560"/>
        <w:gridCol w:w="2719"/>
      </w:tblGrid>
      <w:tr w:rsidR="00AF1202" w:rsidRPr="007F01F0" w14:paraId="2ED7355B" w14:textId="77777777" w:rsidTr="00155E71">
        <w:tc>
          <w:tcPr>
            <w:tcW w:w="1809" w:type="dxa"/>
            <w:shd w:val="clear" w:color="auto" w:fill="DBE5F1" w:themeFill="accent1" w:themeFillTint="33"/>
            <w:vAlign w:val="center"/>
          </w:tcPr>
          <w:p w14:paraId="6635FA4A" w14:textId="77777777" w:rsidR="00AF1202" w:rsidRPr="007F01F0" w:rsidRDefault="00AF1202" w:rsidP="00155E71">
            <w:pPr>
              <w:jc w:val="center"/>
              <w:rPr>
                <w:rFonts w:ascii="Arial" w:hAnsi="Arial" w:cs="Arial"/>
                <w:sz w:val="20"/>
                <w:szCs w:val="20"/>
              </w:rPr>
            </w:pPr>
            <w:r w:rsidRPr="00A45BB7">
              <w:rPr>
                <w:rFonts w:ascii="Arial" w:hAnsi="Arial" w:cs="Arial"/>
                <w:b/>
                <w:bCs/>
                <w:sz w:val="20"/>
                <w:szCs w:val="20"/>
              </w:rPr>
              <w:t>Fonction</w:t>
            </w:r>
          </w:p>
        </w:tc>
        <w:tc>
          <w:tcPr>
            <w:tcW w:w="1810" w:type="dxa"/>
            <w:shd w:val="clear" w:color="auto" w:fill="DBE5F1" w:themeFill="accent1" w:themeFillTint="33"/>
            <w:vAlign w:val="center"/>
          </w:tcPr>
          <w:p w14:paraId="3FCFCF3C" w14:textId="77777777" w:rsidR="00AF1202" w:rsidRPr="00A45BB7" w:rsidRDefault="00AF1202" w:rsidP="00155E71">
            <w:pPr>
              <w:jc w:val="center"/>
              <w:rPr>
                <w:rFonts w:ascii="Arial" w:hAnsi="Arial" w:cs="Arial"/>
                <w:b/>
                <w:bCs/>
                <w:sz w:val="20"/>
                <w:szCs w:val="20"/>
              </w:rPr>
            </w:pPr>
            <w:r w:rsidRPr="00A45BB7">
              <w:rPr>
                <w:rFonts w:ascii="Arial" w:hAnsi="Arial" w:cs="Arial"/>
                <w:b/>
                <w:bCs/>
                <w:sz w:val="20"/>
                <w:szCs w:val="20"/>
              </w:rPr>
              <w:t>Nom de l’employé</w:t>
            </w:r>
          </w:p>
        </w:tc>
        <w:tc>
          <w:tcPr>
            <w:tcW w:w="1455" w:type="dxa"/>
            <w:shd w:val="clear" w:color="auto" w:fill="DBE5F1" w:themeFill="accent1" w:themeFillTint="33"/>
          </w:tcPr>
          <w:p w14:paraId="224E0F49" w14:textId="77777777" w:rsidR="00AF1202" w:rsidRPr="007F01F0" w:rsidRDefault="00AF1202" w:rsidP="00155E71">
            <w:pPr>
              <w:jc w:val="center"/>
              <w:rPr>
                <w:rFonts w:ascii="Arial" w:hAnsi="Arial" w:cs="Arial"/>
                <w:sz w:val="20"/>
                <w:szCs w:val="20"/>
              </w:rPr>
            </w:pPr>
            <w:r w:rsidRPr="00A45BB7">
              <w:rPr>
                <w:rFonts w:ascii="Arial" w:hAnsi="Arial" w:cs="Arial"/>
                <w:b/>
                <w:bCs/>
                <w:sz w:val="20"/>
                <w:szCs w:val="20"/>
              </w:rPr>
              <w:t>Taux d’occupation</w:t>
            </w:r>
            <w:r>
              <w:rPr>
                <w:rFonts w:ascii="Arial" w:hAnsi="Arial" w:cs="Arial"/>
                <w:b/>
                <w:bCs/>
                <w:sz w:val="20"/>
                <w:szCs w:val="20"/>
              </w:rPr>
              <w:t xml:space="preserve"> estimé</w:t>
            </w:r>
            <w:r>
              <w:rPr>
                <w:rFonts w:ascii="Arial" w:hAnsi="Arial" w:cs="Arial"/>
                <w:sz w:val="20"/>
                <w:szCs w:val="20"/>
              </w:rPr>
              <w:t xml:space="preserve"> (%)</w:t>
            </w:r>
          </w:p>
        </w:tc>
        <w:tc>
          <w:tcPr>
            <w:tcW w:w="1560" w:type="dxa"/>
            <w:shd w:val="clear" w:color="auto" w:fill="DBE5F1" w:themeFill="accent1" w:themeFillTint="33"/>
            <w:vAlign w:val="center"/>
          </w:tcPr>
          <w:p w14:paraId="27AD18DF" w14:textId="77777777" w:rsidR="00AF1202" w:rsidRPr="007F01F0" w:rsidRDefault="00AF1202" w:rsidP="00155E71">
            <w:pPr>
              <w:jc w:val="center"/>
              <w:rPr>
                <w:rFonts w:ascii="Arial" w:hAnsi="Arial" w:cs="Arial"/>
                <w:sz w:val="20"/>
                <w:szCs w:val="20"/>
              </w:rPr>
            </w:pPr>
            <w:r w:rsidRPr="004657CD">
              <w:rPr>
                <w:rFonts w:ascii="Arial" w:hAnsi="Arial" w:cs="Arial"/>
                <w:b/>
                <w:bCs/>
                <w:sz w:val="20"/>
                <w:szCs w:val="20"/>
              </w:rPr>
              <w:t>Taux d’occupation réel</w:t>
            </w:r>
            <w:r>
              <w:rPr>
                <w:rFonts w:ascii="Arial" w:hAnsi="Arial" w:cs="Arial"/>
                <w:sz w:val="20"/>
                <w:szCs w:val="20"/>
              </w:rPr>
              <w:t xml:space="preserve"> (%) </w:t>
            </w:r>
          </w:p>
        </w:tc>
        <w:tc>
          <w:tcPr>
            <w:tcW w:w="2722" w:type="dxa"/>
            <w:shd w:val="clear" w:color="auto" w:fill="DBE5F1" w:themeFill="accent1" w:themeFillTint="33"/>
            <w:vAlign w:val="center"/>
          </w:tcPr>
          <w:p w14:paraId="369FE314" w14:textId="77777777" w:rsidR="00AF1202" w:rsidRPr="004657CD" w:rsidRDefault="00AF1202" w:rsidP="00155E71">
            <w:pPr>
              <w:jc w:val="center"/>
              <w:rPr>
                <w:rFonts w:ascii="Arial" w:hAnsi="Arial" w:cs="Arial"/>
                <w:b/>
                <w:bCs/>
                <w:sz w:val="20"/>
                <w:szCs w:val="20"/>
              </w:rPr>
            </w:pPr>
            <w:r w:rsidRPr="004657CD">
              <w:rPr>
                <w:rFonts w:ascii="Arial" w:hAnsi="Arial" w:cs="Arial"/>
                <w:b/>
                <w:bCs/>
                <w:sz w:val="20"/>
                <w:szCs w:val="20"/>
              </w:rPr>
              <w:t>Commentaires</w:t>
            </w:r>
          </w:p>
        </w:tc>
      </w:tr>
      <w:tr w:rsidR="00AF1202" w:rsidRPr="007F01F0" w14:paraId="2E06D3BE" w14:textId="77777777" w:rsidTr="00155E71">
        <w:tc>
          <w:tcPr>
            <w:tcW w:w="1809" w:type="dxa"/>
          </w:tcPr>
          <w:p w14:paraId="1126BBA7" w14:textId="77777777" w:rsidR="00AF1202" w:rsidRPr="007F01F0" w:rsidRDefault="00AF1202" w:rsidP="00155E71">
            <w:pPr>
              <w:jc w:val="center"/>
              <w:rPr>
                <w:rFonts w:ascii="Arial" w:hAnsi="Arial" w:cs="Arial"/>
                <w:sz w:val="20"/>
                <w:szCs w:val="20"/>
              </w:rPr>
            </w:pPr>
          </w:p>
        </w:tc>
        <w:tc>
          <w:tcPr>
            <w:tcW w:w="1810" w:type="dxa"/>
          </w:tcPr>
          <w:p w14:paraId="15F9B61C" w14:textId="77777777" w:rsidR="00AF1202" w:rsidRPr="007F01F0" w:rsidRDefault="00AF1202" w:rsidP="00155E71">
            <w:pPr>
              <w:rPr>
                <w:rFonts w:ascii="Arial" w:hAnsi="Arial" w:cs="Arial"/>
                <w:sz w:val="20"/>
                <w:szCs w:val="20"/>
              </w:rPr>
            </w:pPr>
          </w:p>
        </w:tc>
        <w:tc>
          <w:tcPr>
            <w:tcW w:w="1455" w:type="dxa"/>
          </w:tcPr>
          <w:p w14:paraId="27CC0BBE" w14:textId="77777777" w:rsidR="00AF1202" w:rsidRPr="007F01F0" w:rsidRDefault="00AF1202" w:rsidP="00155E71">
            <w:pPr>
              <w:jc w:val="center"/>
              <w:rPr>
                <w:rFonts w:ascii="Arial" w:hAnsi="Arial" w:cs="Arial"/>
                <w:sz w:val="20"/>
                <w:szCs w:val="20"/>
              </w:rPr>
            </w:pPr>
          </w:p>
        </w:tc>
        <w:tc>
          <w:tcPr>
            <w:tcW w:w="1560" w:type="dxa"/>
          </w:tcPr>
          <w:p w14:paraId="59EB3B02" w14:textId="77777777" w:rsidR="00AF1202" w:rsidRPr="007F01F0" w:rsidRDefault="00AF1202" w:rsidP="00155E71">
            <w:pPr>
              <w:jc w:val="center"/>
              <w:rPr>
                <w:rFonts w:ascii="Arial" w:hAnsi="Arial" w:cs="Arial"/>
                <w:sz w:val="20"/>
                <w:szCs w:val="20"/>
              </w:rPr>
            </w:pPr>
          </w:p>
        </w:tc>
        <w:tc>
          <w:tcPr>
            <w:tcW w:w="2722" w:type="dxa"/>
          </w:tcPr>
          <w:p w14:paraId="3043A467" w14:textId="77777777" w:rsidR="00AF1202" w:rsidRPr="007F01F0" w:rsidRDefault="00AF1202" w:rsidP="00155E71">
            <w:pPr>
              <w:jc w:val="center"/>
              <w:rPr>
                <w:rFonts w:ascii="Arial" w:hAnsi="Arial" w:cs="Arial"/>
                <w:sz w:val="20"/>
                <w:szCs w:val="20"/>
              </w:rPr>
            </w:pPr>
          </w:p>
        </w:tc>
      </w:tr>
      <w:tr w:rsidR="00AF1202" w:rsidRPr="007F01F0" w14:paraId="3A42F013" w14:textId="77777777" w:rsidTr="00155E71">
        <w:tc>
          <w:tcPr>
            <w:tcW w:w="1809" w:type="dxa"/>
          </w:tcPr>
          <w:p w14:paraId="56F5EF12" w14:textId="77777777" w:rsidR="00AF1202" w:rsidRPr="007F01F0" w:rsidRDefault="00AF1202" w:rsidP="00155E71">
            <w:pPr>
              <w:jc w:val="center"/>
              <w:rPr>
                <w:rFonts w:ascii="Arial" w:hAnsi="Arial" w:cs="Arial"/>
                <w:sz w:val="20"/>
                <w:szCs w:val="20"/>
              </w:rPr>
            </w:pPr>
          </w:p>
        </w:tc>
        <w:tc>
          <w:tcPr>
            <w:tcW w:w="1810" w:type="dxa"/>
          </w:tcPr>
          <w:p w14:paraId="33E17795" w14:textId="77777777" w:rsidR="00AF1202" w:rsidRPr="007F01F0" w:rsidRDefault="00AF1202" w:rsidP="00155E71">
            <w:pPr>
              <w:rPr>
                <w:rFonts w:ascii="Arial" w:hAnsi="Arial" w:cs="Arial"/>
                <w:sz w:val="20"/>
                <w:szCs w:val="20"/>
              </w:rPr>
            </w:pPr>
          </w:p>
        </w:tc>
        <w:tc>
          <w:tcPr>
            <w:tcW w:w="1455" w:type="dxa"/>
          </w:tcPr>
          <w:p w14:paraId="6BB55423" w14:textId="77777777" w:rsidR="00AF1202" w:rsidRPr="007F01F0" w:rsidRDefault="00AF1202" w:rsidP="00155E71">
            <w:pPr>
              <w:jc w:val="center"/>
              <w:rPr>
                <w:rFonts w:ascii="Arial" w:hAnsi="Arial" w:cs="Arial"/>
                <w:sz w:val="20"/>
                <w:szCs w:val="20"/>
              </w:rPr>
            </w:pPr>
          </w:p>
        </w:tc>
        <w:tc>
          <w:tcPr>
            <w:tcW w:w="1560" w:type="dxa"/>
          </w:tcPr>
          <w:p w14:paraId="2669A7B8" w14:textId="77777777" w:rsidR="00AF1202" w:rsidRPr="007F01F0" w:rsidRDefault="00AF1202" w:rsidP="00155E71">
            <w:pPr>
              <w:jc w:val="center"/>
              <w:rPr>
                <w:rFonts w:ascii="Arial" w:hAnsi="Arial" w:cs="Arial"/>
                <w:sz w:val="20"/>
                <w:szCs w:val="20"/>
              </w:rPr>
            </w:pPr>
          </w:p>
        </w:tc>
        <w:tc>
          <w:tcPr>
            <w:tcW w:w="2722" w:type="dxa"/>
          </w:tcPr>
          <w:p w14:paraId="3E5411FD" w14:textId="77777777" w:rsidR="00AF1202" w:rsidRPr="007F01F0" w:rsidRDefault="00AF1202" w:rsidP="00155E71">
            <w:pPr>
              <w:jc w:val="center"/>
              <w:rPr>
                <w:rFonts w:ascii="Arial" w:hAnsi="Arial" w:cs="Arial"/>
                <w:sz w:val="20"/>
                <w:szCs w:val="20"/>
              </w:rPr>
            </w:pPr>
          </w:p>
        </w:tc>
      </w:tr>
      <w:tr w:rsidR="00AF1202" w:rsidRPr="007F01F0" w14:paraId="6E44337E" w14:textId="77777777" w:rsidTr="00155E71">
        <w:tc>
          <w:tcPr>
            <w:tcW w:w="1809" w:type="dxa"/>
          </w:tcPr>
          <w:p w14:paraId="3500E896" w14:textId="77777777" w:rsidR="00AF1202" w:rsidRPr="007F01F0" w:rsidRDefault="00AF1202" w:rsidP="00155E71">
            <w:pPr>
              <w:jc w:val="center"/>
              <w:rPr>
                <w:rFonts w:ascii="Arial" w:hAnsi="Arial" w:cs="Arial"/>
                <w:sz w:val="20"/>
                <w:szCs w:val="20"/>
              </w:rPr>
            </w:pPr>
          </w:p>
        </w:tc>
        <w:tc>
          <w:tcPr>
            <w:tcW w:w="1810" w:type="dxa"/>
          </w:tcPr>
          <w:p w14:paraId="7EE79A9B" w14:textId="77777777" w:rsidR="00AF1202" w:rsidRPr="007F01F0" w:rsidRDefault="00AF1202" w:rsidP="00155E71">
            <w:pPr>
              <w:rPr>
                <w:rFonts w:ascii="Arial" w:hAnsi="Arial" w:cs="Arial"/>
                <w:sz w:val="20"/>
                <w:szCs w:val="20"/>
              </w:rPr>
            </w:pPr>
          </w:p>
        </w:tc>
        <w:tc>
          <w:tcPr>
            <w:tcW w:w="1455" w:type="dxa"/>
          </w:tcPr>
          <w:p w14:paraId="16231D87" w14:textId="77777777" w:rsidR="00AF1202" w:rsidRPr="007F01F0" w:rsidRDefault="00AF1202" w:rsidP="00155E71">
            <w:pPr>
              <w:jc w:val="center"/>
              <w:rPr>
                <w:rFonts w:ascii="Arial" w:hAnsi="Arial" w:cs="Arial"/>
                <w:sz w:val="20"/>
                <w:szCs w:val="20"/>
              </w:rPr>
            </w:pPr>
          </w:p>
        </w:tc>
        <w:tc>
          <w:tcPr>
            <w:tcW w:w="1560" w:type="dxa"/>
          </w:tcPr>
          <w:p w14:paraId="5C308933" w14:textId="77777777" w:rsidR="00AF1202" w:rsidRPr="007F01F0" w:rsidRDefault="00AF1202" w:rsidP="00155E71">
            <w:pPr>
              <w:jc w:val="center"/>
              <w:rPr>
                <w:rFonts w:ascii="Arial" w:hAnsi="Arial" w:cs="Arial"/>
                <w:sz w:val="20"/>
                <w:szCs w:val="20"/>
              </w:rPr>
            </w:pPr>
          </w:p>
        </w:tc>
        <w:tc>
          <w:tcPr>
            <w:tcW w:w="2722" w:type="dxa"/>
          </w:tcPr>
          <w:p w14:paraId="4D0C5C78" w14:textId="77777777" w:rsidR="00AF1202" w:rsidRPr="007F01F0" w:rsidRDefault="00AF1202" w:rsidP="00155E71">
            <w:pPr>
              <w:jc w:val="center"/>
              <w:rPr>
                <w:rFonts w:ascii="Arial" w:hAnsi="Arial" w:cs="Arial"/>
                <w:sz w:val="20"/>
                <w:szCs w:val="20"/>
              </w:rPr>
            </w:pPr>
          </w:p>
        </w:tc>
      </w:tr>
      <w:tr w:rsidR="00AF1202" w:rsidRPr="007F01F0" w14:paraId="6B3EFF5B" w14:textId="77777777" w:rsidTr="00155E71">
        <w:tc>
          <w:tcPr>
            <w:tcW w:w="1809" w:type="dxa"/>
          </w:tcPr>
          <w:p w14:paraId="4978690D" w14:textId="77777777" w:rsidR="00AF1202" w:rsidRPr="007F01F0" w:rsidRDefault="00AF1202" w:rsidP="00155E71">
            <w:pPr>
              <w:jc w:val="center"/>
              <w:rPr>
                <w:rFonts w:ascii="Arial" w:hAnsi="Arial" w:cs="Arial"/>
                <w:sz w:val="20"/>
                <w:szCs w:val="20"/>
              </w:rPr>
            </w:pPr>
          </w:p>
        </w:tc>
        <w:tc>
          <w:tcPr>
            <w:tcW w:w="1810" w:type="dxa"/>
          </w:tcPr>
          <w:p w14:paraId="2B62F05D" w14:textId="77777777" w:rsidR="00AF1202" w:rsidRPr="007F01F0" w:rsidRDefault="00AF1202" w:rsidP="00155E71">
            <w:pPr>
              <w:rPr>
                <w:rFonts w:ascii="Arial" w:hAnsi="Arial" w:cs="Arial"/>
                <w:sz w:val="20"/>
                <w:szCs w:val="20"/>
              </w:rPr>
            </w:pPr>
          </w:p>
        </w:tc>
        <w:tc>
          <w:tcPr>
            <w:tcW w:w="1455" w:type="dxa"/>
          </w:tcPr>
          <w:p w14:paraId="0DABF50F" w14:textId="77777777" w:rsidR="00AF1202" w:rsidRPr="007F01F0" w:rsidRDefault="00AF1202" w:rsidP="00155E71">
            <w:pPr>
              <w:jc w:val="center"/>
              <w:rPr>
                <w:rFonts w:ascii="Arial" w:hAnsi="Arial" w:cs="Arial"/>
                <w:sz w:val="20"/>
                <w:szCs w:val="20"/>
              </w:rPr>
            </w:pPr>
          </w:p>
        </w:tc>
        <w:tc>
          <w:tcPr>
            <w:tcW w:w="1560" w:type="dxa"/>
          </w:tcPr>
          <w:p w14:paraId="18E4E8B0" w14:textId="77777777" w:rsidR="00AF1202" w:rsidRPr="007F01F0" w:rsidRDefault="00AF1202" w:rsidP="00155E71">
            <w:pPr>
              <w:jc w:val="center"/>
              <w:rPr>
                <w:rFonts w:ascii="Arial" w:hAnsi="Arial" w:cs="Arial"/>
                <w:sz w:val="20"/>
                <w:szCs w:val="20"/>
              </w:rPr>
            </w:pPr>
          </w:p>
        </w:tc>
        <w:tc>
          <w:tcPr>
            <w:tcW w:w="2722" w:type="dxa"/>
          </w:tcPr>
          <w:p w14:paraId="20BF702C" w14:textId="77777777" w:rsidR="00AF1202" w:rsidRPr="007F01F0" w:rsidRDefault="00AF1202" w:rsidP="00155E71">
            <w:pPr>
              <w:jc w:val="center"/>
              <w:rPr>
                <w:rFonts w:ascii="Arial" w:hAnsi="Arial" w:cs="Arial"/>
                <w:sz w:val="20"/>
                <w:szCs w:val="20"/>
              </w:rPr>
            </w:pPr>
          </w:p>
        </w:tc>
      </w:tr>
      <w:tr w:rsidR="00AF1202" w:rsidRPr="007F01F0" w14:paraId="0E5C7DD2" w14:textId="77777777" w:rsidTr="00155E71">
        <w:tc>
          <w:tcPr>
            <w:tcW w:w="1809" w:type="dxa"/>
          </w:tcPr>
          <w:p w14:paraId="6AD728D0" w14:textId="77777777" w:rsidR="00AF1202" w:rsidRPr="007F01F0" w:rsidRDefault="00AF1202" w:rsidP="00155E71">
            <w:pPr>
              <w:jc w:val="center"/>
              <w:rPr>
                <w:rFonts w:ascii="Arial" w:hAnsi="Arial" w:cs="Arial"/>
                <w:sz w:val="20"/>
                <w:szCs w:val="20"/>
              </w:rPr>
            </w:pPr>
          </w:p>
        </w:tc>
        <w:tc>
          <w:tcPr>
            <w:tcW w:w="1810" w:type="dxa"/>
          </w:tcPr>
          <w:p w14:paraId="5B459CFC" w14:textId="77777777" w:rsidR="00AF1202" w:rsidRPr="007F01F0" w:rsidRDefault="00AF1202" w:rsidP="00155E71">
            <w:pPr>
              <w:rPr>
                <w:rFonts w:ascii="Arial" w:hAnsi="Arial" w:cs="Arial"/>
                <w:sz w:val="20"/>
                <w:szCs w:val="20"/>
              </w:rPr>
            </w:pPr>
          </w:p>
        </w:tc>
        <w:tc>
          <w:tcPr>
            <w:tcW w:w="1455" w:type="dxa"/>
          </w:tcPr>
          <w:p w14:paraId="18A45F45" w14:textId="77777777" w:rsidR="00AF1202" w:rsidRPr="007F01F0" w:rsidRDefault="00AF1202" w:rsidP="00155E71">
            <w:pPr>
              <w:jc w:val="center"/>
              <w:rPr>
                <w:rFonts w:ascii="Arial" w:hAnsi="Arial" w:cs="Arial"/>
                <w:sz w:val="20"/>
                <w:szCs w:val="20"/>
              </w:rPr>
            </w:pPr>
          </w:p>
        </w:tc>
        <w:tc>
          <w:tcPr>
            <w:tcW w:w="1560" w:type="dxa"/>
          </w:tcPr>
          <w:p w14:paraId="74E786DF" w14:textId="77777777" w:rsidR="00AF1202" w:rsidRPr="007F01F0" w:rsidRDefault="00AF1202" w:rsidP="00155E71">
            <w:pPr>
              <w:jc w:val="center"/>
              <w:rPr>
                <w:rFonts w:ascii="Arial" w:hAnsi="Arial" w:cs="Arial"/>
                <w:sz w:val="20"/>
                <w:szCs w:val="20"/>
              </w:rPr>
            </w:pPr>
          </w:p>
        </w:tc>
        <w:tc>
          <w:tcPr>
            <w:tcW w:w="2722" w:type="dxa"/>
          </w:tcPr>
          <w:p w14:paraId="712E0AAD" w14:textId="77777777" w:rsidR="00AF1202" w:rsidRPr="007F01F0" w:rsidRDefault="00AF1202" w:rsidP="00155E71">
            <w:pPr>
              <w:jc w:val="center"/>
              <w:rPr>
                <w:rFonts w:ascii="Arial" w:hAnsi="Arial" w:cs="Arial"/>
                <w:sz w:val="20"/>
                <w:szCs w:val="20"/>
              </w:rPr>
            </w:pPr>
          </w:p>
        </w:tc>
      </w:tr>
      <w:tr w:rsidR="00AF1202" w:rsidRPr="007F01F0" w14:paraId="289A2FE6" w14:textId="77777777" w:rsidTr="00155E71">
        <w:tc>
          <w:tcPr>
            <w:tcW w:w="1809" w:type="dxa"/>
          </w:tcPr>
          <w:p w14:paraId="0D539538" w14:textId="77777777" w:rsidR="00AF1202" w:rsidRPr="007F01F0" w:rsidRDefault="00AF1202" w:rsidP="00155E71">
            <w:pPr>
              <w:jc w:val="center"/>
              <w:rPr>
                <w:rFonts w:ascii="Arial" w:hAnsi="Arial" w:cs="Arial"/>
                <w:sz w:val="20"/>
                <w:szCs w:val="20"/>
              </w:rPr>
            </w:pPr>
          </w:p>
        </w:tc>
        <w:tc>
          <w:tcPr>
            <w:tcW w:w="1810" w:type="dxa"/>
          </w:tcPr>
          <w:p w14:paraId="5A903419" w14:textId="77777777" w:rsidR="00AF1202" w:rsidRPr="007F01F0" w:rsidRDefault="00AF1202" w:rsidP="00155E71">
            <w:pPr>
              <w:rPr>
                <w:rFonts w:ascii="Arial" w:hAnsi="Arial" w:cs="Arial"/>
                <w:sz w:val="20"/>
                <w:szCs w:val="20"/>
              </w:rPr>
            </w:pPr>
          </w:p>
        </w:tc>
        <w:tc>
          <w:tcPr>
            <w:tcW w:w="1455" w:type="dxa"/>
          </w:tcPr>
          <w:p w14:paraId="692B8A1B" w14:textId="77777777" w:rsidR="00AF1202" w:rsidRPr="007F01F0" w:rsidRDefault="00AF1202" w:rsidP="00155E71">
            <w:pPr>
              <w:jc w:val="center"/>
              <w:rPr>
                <w:rFonts w:ascii="Arial" w:hAnsi="Arial" w:cs="Arial"/>
                <w:sz w:val="20"/>
                <w:szCs w:val="20"/>
              </w:rPr>
            </w:pPr>
          </w:p>
        </w:tc>
        <w:tc>
          <w:tcPr>
            <w:tcW w:w="1560" w:type="dxa"/>
          </w:tcPr>
          <w:p w14:paraId="465E24A5" w14:textId="77777777" w:rsidR="00AF1202" w:rsidRPr="007F01F0" w:rsidRDefault="00AF1202" w:rsidP="00155E71">
            <w:pPr>
              <w:jc w:val="center"/>
              <w:rPr>
                <w:rFonts w:ascii="Arial" w:hAnsi="Arial" w:cs="Arial"/>
                <w:sz w:val="20"/>
                <w:szCs w:val="20"/>
              </w:rPr>
            </w:pPr>
          </w:p>
        </w:tc>
        <w:tc>
          <w:tcPr>
            <w:tcW w:w="2722" w:type="dxa"/>
          </w:tcPr>
          <w:p w14:paraId="24B0AAEE" w14:textId="77777777" w:rsidR="00AF1202" w:rsidRPr="007F01F0" w:rsidRDefault="00AF1202" w:rsidP="00155E71">
            <w:pPr>
              <w:jc w:val="center"/>
              <w:rPr>
                <w:rFonts w:ascii="Arial" w:hAnsi="Arial" w:cs="Arial"/>
                <w:sz w:val="20"/>
                <w:szCs w:val="20"/>
              </w:rPr>
            </w:pPr>
          </w:p>
        </w:tc>
      </w:tr>
      <w:tr w:rsidR="00AF1202" w:rsidRPr="007F01F0" w14:paraId="1CC70796" w14:textId="77777777" w:rsidTr="00155E71">
        <w:tc>
          <w:tcPr>
            <w:tcW w:w="1809" w:type="dxa"/>
          </w:tcPr>
          <w:p w14:paraId="3E2C5050" w14:textId="77777777" w:rsidR="00AF1202" w:rsidRPr="007F01F0" w:rsidRDefault="00AF1202" w:rsidP="00155E71">
            <w:pPr>
              <w:jc w:val="center"/>
              <w:rPr>
                <w:rFonts w:ascii="Arial" w:hAnsi="Arial" w:cs="Arial"/>
                <w:sz w:val="20"/>
                <w:szCs w:val="20"/>
              </w:rPr>
            </w:pPr>
          </w:p>
        </w:tc>
        <w:tc>
          <w:tcPr>
            <w:tcW w:w="1810" w:type="dxa"/>
          </w:tcPr>
          <w:p w14:paraId="4511EB06" w14:textId="77777777" w:rsidR="00AF1202" w:rsidRPr="007F01F0" w:rsidRDefault="00AF1202" w:rsidP="00155E71">
            <w:pPr>
              <w:rPr>
                <w:rFonts w:ascii="Arial" w:hAnsi="Arial" w:cs="Arial"/>
                <w:sz w:val="20"/>
                <w:szCs w:val="20"/>
              </w:rPr>
            </w:pPr>
          </w:p>
        </w:tc>
        <w:tc>
          <w:tcPr>
            <w:tcW w:w="1455" w:type="dxa"/>
          </w:tcPr>
          <w:p w14:paraId="5B72167A" w14:textId="77777777" w:rsidR="00AF1202" w:rsidRPr="007F01F0" w:rsidRDefault="00AF1202" w:rsidP="00155E71">
            <w:pPr>
              <w:jc w:val="center"/>
              <w:rPr>
                <w:rFonts w:ascii="Arial" w:hAnsi="Arial" w:cs="Arial"/>
                <w:sz w:val="20"/>
                <w:szCs w:val="20"/>
              </w:rPr>
            </w:pPr>
          </w:p>
        </w:tc>
        <w:tc>
          <w:tcPr>
            <w:tcW w:w="1560" w:type="dxa"/>
          </w:tcPr>
          <w:p w14:paraId="42D5233B" w14:textId="77777777" w:rsidR="00AF1202" w:rsidRPr="007F01F0" w:rsidRDefault="00AF1202" w:rsidP="00155E71">
            <w:pPr>
              <w:jc w:val="center"/>
              <w:rPr>
                <w:rFonts w:ascii="Arial" w:hAnsi="Arial" w:cs="Arial"/>
                <w:sz w:val="20"/>
                <w:szCs w:val="20"/>
              </w:rPr>
            </w:pPr>
          </w:p>
        </w:tc>
        <w:tc>
          <w:tcPr>
            <w:tcW w:w="2722" w:type="dxa"/>
          </w:tcPr>
          <w:p w14:paraId="05B57145" w14:textId="77777777" w:rsidR="00AF1202" w:rsidRPr="007F01F0" w:rsidRDefault="00AF1202" w:rsidP="00155E71">
            <w:pPr>
              <w:jc w:val="center"/>
              <w:rPr>
                <w:rFonts w:ascii="Arial" w:hAnsi="Arial" w:cs="Arial"/>
                <w:sz w:val="20"/>
                <w:szCs w:val="20"/>
              </w:rPr>
            </w:pPr>
          </w:p>
        </w:tc>
      </w:tr>
    </w:tbl>
    <w:p w14:paraId="085C8A40" w14:textId="77777777" w:rsidR="00A45BB7" w:rsidRDefault="00A45BB7" w:rsidP="00B819EA">
      <w:pPr>
        <w:spacing w:after="0" w:line="240" w:lineRule="auto"/>
      </w:pPr>
    </w:p>
    <w:p w14:paraId="1C9C4CA8" w14:textId="77777777" w:rsidR="00A45BB7" w:rsidRPr="002D1C05" w:rsidRDefault="00A45BB7" w:rsidP="00B819EA">
      <w:pPr>
        <w:spacing w:after="0" w:line="240" w:lineRule="auto"/>
      </w:pPr>
    </w:p>
    <w:p w14:paraId="6EB7EA9B" w14:textId="21DFE449" w:rsidR="007E1603" w:rsidRPr="00A45BB7" w:rsidRDefault="00A45BB7" w:rsidP="00A45BB7">
      <w:pPr>
        <w:pStyle w:val="Titre1"/>
      </w:pPr>
      <w:r w:rsidRPr="00A45BB7">
        <w:t>Le personnel travaillant pour une entreprise belge liée</w:t>
      </w:r>
    </w:p>
    <w:p w14:paraId="3E10AD26" w14:textId="77777777" w:rsidR="004657CD" w:rsidRDefault="004657CD" w:rsidP="004657CD">
      <w:pPr>
        <w:spacing w:after="0" w:line="240" w:lineRule="auto"/>
      </w:pPr>
    </w:p>
    <w:p w14:paraId="1DB5AADA" w14:textId="77777777" w:rsidR="0043625B" w:rsidRPr="005C14D4" w:rsidRDefault="0043625B" w:rsidP="0043625B">
      <w:pPr>
        <w:spacing w:after="0" w:line="240" w:lineRule="auto"/>
        <w:rPr>
          <w:i/>
          <w:iCs/>
          <w:color w:val="595959" w:themeColor="text1" w:themeTint="A6"/>
          <w:u w:val="single"/>
        </w:rPr>
      </w:pPr>
      <w:r w:rsidRPr="005C14D4">
        <w:rPr>
          <w:i/>
          <w:iCs/>
          <w:color w:val="595959" w:themeColor="text1" w:themeTint="A6"/>
          <w:u w:val="single"/>
        </w:rPr>
        <w:t>Consignes rédactionnelles :</w:t>
      </w:r>
    </w:p>
    <w:p w14:paraId="5D684097" w14:textId="25DECB27" w:rsidR="0043625B" w:rsidRDefault="0043625B" w:rsidP="0043625B">
      <w:pPr>
        <w:spacing w:after="0" w:line="240" w:lineRule="auto"/>
        <w:jc w:val="both"/>
        <w:rPr>
          <w:color w:val="595959" w:themeColor="text1" w:themeTint="A6"/>
        </w:rPr>
      </w:pPr>
      <w:r w:rsidRPr="004657CD">
        <w:rPr>
          <w:color w:val="595959" w:themeColor="text1" w:themeTint="A6"/>
        </w:rPr>
        <w:t>Les deux premières colonnes du tableau ci-dessous doivent reprendre les données de l’article 2</w:t>
      </w:r>
      <w:r>
        <w:rPr>
          <w:color w:val="595959" w:themeColor="text1" w:themeTint="A6"/>
        </w:rPr>
        <w:t>7</w:t>
      </w:r>
      <w:r w:rsidRPr="004657CD">
        <w:rPr>
          <w:color w:val="595959" w:themeColor="text1" w:themeTint="A6"/>
        </w:rPr>
        <w:t xml:space="preserve"> de la convention. Le taux d’occupation estimé correspond également à celui mentionné dans l’article 2</w:t>
      </w:r>
      <w:r>
        <w:rPr>
          <w:color w:val="595959" w:themeColor="text1" w:themeTint="A6"/>
        </w:rPr>
        <w:t>7</w:t>
      </w:r>
      <w:r w:rsidRPr="004657CD">
        <w:rPr>
          <w:color w:val="595959" w:themeColor="text1" w:themeTint="A6"/>
        </w:rPr>
        <w:t xml:space="preserve"> de la convention. Le taux d’occupation réel correspond au taux déclaré dans Calista pour le semestre concerné. La colonne « Commentaires » doit être remplie pour expliquer les différences entre les deux taux d’occupation</w:t>
      </w:r>
      <w:r>
        <w:rPr>
          <w:color w:val="595959" w:themeColor="text1" w:themeTint="A6"/>
        </w:rPr>
        <w:t xml:space="preserve"> (par exemple : dépassement de xx% dû à </w:t>
      </w:r>
      <w:proofErr w:type="spellStart"/>
      <w:r>
        <w:rPr>
          <w:color w:val="595959" w:themeColor="text1" w:themeTint="A6"/>
        </w:rPr>
        <w:t>yyy</w:t>
      </w:r>
      <w:proofErr w:type="spellEnd"/>
      <w:r>
        <w:rPr>
          <w:color w:val="595959" w:themeColor="text1" w:themeTint="A6"/>
        </w:rPr>
        <w:t>, départ de l’entreprise le jj/mm/</w:t>
      </w:r>
      <w:proofErr w:type="spellStart"/>
      <w:r>
        <w:rPr>
          <w:color w:val="595959" w:themeColor="text1" w:themeTint="A6"/>
        </w:rPr>
        <w:t>aaaa</w:t>
      </w:r>
      <w:proofErr w:type="spellEnd"/>
      <w:r>
        <w:rPr>
          <w:color w:val="595959" w:themeColor="text1" w:themeTint="A6"/>
        </w:rPr>
        <w:t>, engagé le jj/mm/</w:t>
      </w:r>
      <w:proofErr w:type="spellStart"/>
      <w:r>
        <w:rPr>
          <w:color w:val="595959" w:themeColor="text1" w:themeTint="A6"/>
        </w:rPr>
        <w:t>aaaa</w:t>
      </w:r>
      <w:proofErr w:type="spellEnd"/>
      <w:r>
        <w:rPr>
          <w:color w:val="595959" w:themeColor="text1" w:themeTint="A6"/>
        </w:rPr>
        <w:t>, …).</w:t>
      </w:r>
    </w:p>
    <w:p w14:paraId="765935B1" w14:textId="77777777" w:rsidR="007E7C2D" w:rsidRDefault="007E7C2D" w:rsidP="007E7C2D">
      <w:pPr>
        <w:spacing w:after="0" w:line="240" w:lineRule="auto"/>
        <w:jc w:val="both"/>
        <w:rPr>
          <w:color w:val="595959" w:themeColor="text1" w:themeTint="A6"/>
        </w:rPr>
      </w:pPr>
      <w:r w:rsidRPr="007E7C2D">
        <w:rPr>
          <w:color w:val="595959" w:themeColor="text1" w:themeTint="A6"/>
        </w:rPr>
        <w:t>La colonne « Commentaires » doit être complétée pour expliquer les écarts par rapport à la convention. Si une dépense n’est pas prévue dans la convention, il est nécessaire de préciser le processus décisionnel (accord par mail du gestionnaire technique, validation par le comité d’accompagnement, signature d’un avenant, etc.) en indiquant les dates correspondantes.</w:t>
      </w:r>
    </w:p>
    <w:p w14:paraId="63CB2E80" w14:textId="04C3D439" w:rsidR="000F7398" w:rsidRDefault="000F7398" w:rsidP="0043625B">
      <w:pPr>
        <w:spacing w:after="0" w:line="240" w:lineRule="auto"/>
        <w:jc w:val="both"/>
        <w:rPr>
          <w:color w:val="595959" w:themeColor="text1" w:themeTint="A6"/>
        </w:rPr>
      </w:pPr>
      <w:r w:rsidRPr="006C47C6">
        <w:rPr>
          <w:color w:val="595959" w:themeColor="text1" w:themeTint="A6"/>
        </w:rPr>
        <w:t>Les informations compilées dans ces</w:t>
      </w:r>
      <w:r>
        <w:rPr>
          <w:color w:val="595959" w:themeColor="text1" w:themeTint="A6"/>
        </w:rPr>
        <w:t xml:space="preserve"> deux</w:t>
      </w:r>
      <w:r w:rsidRPr="006C47C6">
        <w:rPr>
          <w:color w:val="595959" w:themeColor="text1" w:themeTint="A6"/>
        </w:rPr>
        <w:t xml:space="preserve"> tableaux doivent correspondre à celles insérées dans Calista.</w:t>
      </w:r>
    </w:p>
    <w:p w14:paraId="0382C111" w14:textId="77777777" w:rsidR="0043625B" w:rsidRDefault="0043625B" w:rsidP="0043625B">
      <w:pPr>
        <w:spacing w:after="0" w:line="240" w:lineRule="auto"/>
        <w:jc w:val="both"/>
        <w:rPr>
          <w:color w:val="595959" w:themeColor="text1" w:themeTint="A6"/>
        </w:rPr>
      </w:pPr>
      <w:r w:rsidRPr="00AF1202">
        <w:rPr>
          <w:color w:val="595959" w:themeColor="text1" w:themeTint="A6"/>
        </w:rPr>
        <w:t xml:space="preserve">Il est essentiel de différencier les efforts consacrés aux activités de recherche industrielle de ceux liés aux activités de développement expérimental. Si le semestre inclut des activités relevant des deux qualifications, il est nécessaire de </w:t>
      </w:r>
      <w:r>
        <w:rPr>
          <w:color w:val="595959" w:themeColor="text1" w:themeTint="A6"/>
        </w:rPr>
        <w:t>compléter</w:t>
      </w:r>
      <w:r w:rsidRPr="00AF1202">
        <w:rPr>
          <w:color w:val="595959" w:themeColor="text1" w:themeTint="A6"/>
        </w:rPr>
        <w:t xml:space="preserve"> le</w:t>
      </w:r>
      <w:r>
        <w:rPr>
          <w:color w:val="595959" w:themeColor="text1" w:themeTint="A6"/>
        </w:rPr>
        <w:t>s deux</w:t>
      </w:r>
      <w:r w:rsidRPr="00AF1202">
        <w:rPr>
          <w:color w:val="595959" w:themeColor="text1" w:themeTint="A6"/>
        </w:rPr>
        <w:t xml:space="preserve"> tableau</w:t>
      </w:r>
      <w:r>
        <w:rPr>
          <w:color w:val="595959" w:themeColor="text1" w:themeTint="A6"/>
        </w:rPr>
        <w:t>x</w:t>
      </w:r>
      <w:r w:rsidRPr="00AF1202">
        <w:rPr>
          <w:color w:val="595959" w:themeColor="text1" w:themeTint="A6"/>
        </w:rPr>
        <w:t>.</w:t>
      </w:r>
    </w:p>
    <w:p w14:paraId="4A356558" w14:textId="77777777" w:rsidR="0043625B" w:rsidRDefault="0043625B" w:rsidP="0043625B">
      <w:pPr>
        <w:spacing w:after="0" w:line="240" w:lineRule="auto"/>
      </w:pPr>
    </w:p>
    <w:p w14:paraId="7D7DB556" w14:textId="77777777" w:rsidR="0043625B" w:rsidRDefault="0043625B" w:rsidP="0043625B">
      <w:pPr>
        <w:pStyle w:val="Titre3"/>
        <w:numPr>
          <w:ilvl w:val="0"/>
          <w:numId w:val="12"/>
        </w:numPr>
      </w:pPr>
      <w:r>
        <w:t>Activités de recherche industrielle</w:t>
      </w:r>
    </w:p>
    <w:tbl>
      <w:tblPr>
        <w:tblStyle w:val="Grilledutableau"/>
        <w:tblW w:w="9356" w:type="dxa"/>
        <w:tblInd w:w="137" w:type="dxa"/>
        <w:tblLook w:val="04A0" w:firstRow="1" w:lastRow="0" w:firstColumn="1" w:lastColumn="0" w:noHBand="0" w:noVBand="1"/>
      </w:tblPr>
      <w:tblGrid>
        <w:gridCol w:w="1808"/>
        <w:gridCol w:w="1808"/>
        <w:gridCol w:w="1461"/>
        <w:gridCol w:w="1560"/>
        <w:gridCol w:w="2719"/>
      </w:tblGrid>
      <w:tr w:rsidR="0043625B" w:rsidRPr="007F01F0" w14:paraId="0423828F" w14:textId="77777777" w:rsidTr="00155E71">
        <w:tc>
          <w:tcPr>
            <w:tcW w:w="1809" w:type="dxa"/>
            <w:shd w:val="clear" w:color="auto" w:fill="DBE5F1" w:themeFill="accent1" w:themeFillTint="33"/>
            <w:vAlign w:val="center"/>
          </w:tcPr>
          <w:p w14:paraId="5AA29250" w14:textId="77777777" w:rsidR="0043625B" w:rsidRPr="007F01F0" w:rsidRDefault="0043625B" w:rsidP="00155E71">
            <w:pPr>
              <w:jc w:val="center"/>
              <w:rPr>
                <w:rFonts w:ascii="Arial" w:hAnsi="Arial" w:cs="Arial"/>
                <w:sz w:val="20"/>
                <w:szCs w:val="20"/>
              </w:rPr>
            </w:pPr>
            <w:r w:rsidRPr="00A45BB7">
              <w:rPr>
                <w:rFonts w:ascii="Arial" w:hAnsi="Arial" w:cs="Arial"/>
                <w:b/>
                <w:bCs/>
                <w:sz w:val="20"/>
                <w:szCs w:val="20"/>
              </w:rPr>
              <w:t>Fonction</w:t>
            </w:r>
          </w:p>
        </w:tc>
        <w:tc>
          <w:tcPr>
            <w:tcW w:w="1810" w:type="dxa"/>
            <w:shd w:val="clear" w:color="auto" w:fill="DBE5F1" w:themeFill="accent1" w:themeFillTint="33"/>
            <w:vAlign w:val="center"/>
          </w:tcPr>
          <w:p w14:paraId="29D3DA76" w14:textId="77777777" w:rsidR="0043625B" w:rsidRPr="00A45BB7" w:rsidRDefault="0043625B" w:rsidP="00155E71">
            <w:pPr>
              <w:jc w:val="center"/>
              <w:rPr>
                <w:rFonts w:ascii="Arial" w:hAnsi="Arial" w:cs="Arial"/>
                <w:b/>
                <w:bCs/>
                <w:sz w:val="20"/>
                <w:szCs w:val="20"/>
              </w:rPr>
            </w:pPr>
            <w:r w:rsidRPr="00A45BB7">
              <w:rPr>
                <w:rFonts w:ascii="Arial" w:hAnsi="Arial" w:cs="Arial"/>
                <w:b/>
                <w:bCs/>
                <w:sz w:val="20"/>
                <w:szCs w:val="20"/>
              </w:rPr>
              <w:t>Nom de l’employé</w:t>
            </w:r>
          </w:p>
        </w:tc>
        <w:tc>
          <w:tcPr>
            <w:tcW w:w="1455" w:type="dxa"/>
            <w:shd w:val="clear" w:color="auto" w:fill="DBE5F1" w:themeFill="accent1" w:themeFillTint="33"/>
          </w:tcPr>
          <w:p w14:paraId="3F709AB6" w14:textId="77777777" w:rsidR="0043625B" w:rsidRPr="007F01F0" w:rsidRDefault="0043625B" w:rsidP="00155E71">
            <w:pPr>
              <w:jc w:val="center"/>
              <w:rPr>
                <w:rFonts w:ascii="Arial" w:hAnsi="Arial" w:cs="Arial"/>
                <w:sz w:val="20"/>
                <w:szCs w:val="20"/>
              </w:rPr>
            </w:pPr>
            <w:r w:rsidRPr="00A45BB7">
              <w:rPr>
                <w:rFonts w:ascii="Arial" w:hAnsi="Arial" w:cs="Arial"/>
                <w:b/>
                <w:bCs/>
                <w:sz w:val="20"/>
                <w:szCs w:val="20"/>
              </w:rPr>
              <w:t>Taux d’occupation</w:t>
            </w:r>
            <w:r>
              <w:rPr>
                <w:rFonts w:ascii="Arial" w:hAnsi="Arial" w:cs="Arial"/>
                <w:b/>
                <w:bCs/>
                <w:sz w:val="20"/>
                <w:szCs w:val="20"/>
              </w:rPr>
              <w:t xml:space="preserve"> estimé</w:t>
            </w:r>
            <w:r>
              <w:rPr>
                <w:rFonts w:ascii="Arial" w:hAnsi="Arial" w:cs="Arial"/>
                <w:sz w:val="20"/>
                <w:szCs w:val="20"/>
              </w:rPr>
              <w:t xml:space="preserve"> (%)</w:t>
            </w:r>
          </w:p>
        </w:tc>
        <w:tc>
          <w:tcPr>
            <w:tcW w:w="1560" w:type="dxa"/>
            <w:shd w:val="clear" w:color="auto" w:fill="DBE5F1" w:themeFill="accent1" w:themeFillTint="33"/>
            <w:vAlign w:val="center"/>
          </w:tcPr>
          <w:p w14:paraId="5DEC1AA5" w14:textId="77777777" w:rsidR="0043625B" w:rsidRPr="007F01F0" w:rsidRDefault="0043625B" w:rsidP="00155E71">
            <w:pPr>
              <w:jc w:val="center"/>
              <w:rPr>
                <w:rFonts w:ascii="Arial" w:hAnsi="Arial" w:cs="Arial"/>
                <w:sz w:val="20"/>
                <w:szCs w:val="20"/>
              </w:rPr>
            </w:pPr>
            <w:r w:rsidRPr="004657CD">
              <w:rPr>
                <w:rFonts w:ascii="Arial" w:hAnsi="Arial" w:cs="Arial"/>
                <w:b/>
                <w:bCs/>
                <w:sz w:val="20"/>
                <w:szCs w:val="20"/>
              </w:rPr>
              <w:t>Taux d’occupation réel</w:t>
            </w:r>
            <w:r>
              <w:rPr>
                <w:rFonts w:ascii="Arial" w:hAnsi="Arial" w:cs="Arial"/>
                <w:sz w:val="20"/>
                <w:szCs w:val="20"/>
              </w:rPr>
              <w:t xml:space="preserve"> (%) </w:t>
            </w:r>
          </w:p>
        </w:tc>
        <w:tc>
          <w:tcPr>
            <w:tcW w:w="2722" w:type="dxa"/>
            <w:shd w:val="clear" w:color="auto" w:fill="DBE5F1" w:themeFill="accent1" w:themeFillTint="33"/>
            <w:vAlign w:val="center"/>
          </w:tcPr>
          <w:p w14:paraId="45C726AD" w14:textId="77777777" w:rsidR="0043625B" w:rsidRPr="004657CD" w:rsidRDefault="0043625B" w:rsidP="00155E71">
            <w:pPr>
              <w:jc w:val="center"/>
              <w:rPr>
                <w:rFonts w:ascii="Arial" w:hAnsi="Arial" w:cs="Arial"/>
                <w:b/>
                <w:bCs/>
                <w:sz w:val="20"/>
                <w:szCs w:val="20"/>
              </w:rPr>
            </w:pPr>
            <w:r w:rsidRPr="004657CD">
              <w:rPr>
                <w:rFonts w:ascii="Arial" w:hAnsi="Arial" w:cs="Arial"/>
                <w:b/>
                <w:bCs/>
                <w:sz w:val="20"/>
                <w:szCs w:val="20"/>
              </w:rPr>
              <w:t>Commentaires</w:t>
            </w:r>
          </w:p>
        </w:tc>
      </w:tr>
      <w:tr w:rsidR="0043625B" w:rsidRPr="007F01F0" w14:paraId="7E7ABBFB" w14:textId="77777777" w:rsidTr="00155E71">
        <w:tc>
          <w:tcPr>
            <w:tcW w:w="1809" w:type="dxa"/>
          </w:tcPr>
          <w:p w14:paraId="615454E8" w14:textId="77777777" w:rsidR="0043625B" w:rsidRPr="007F01F0" w:rsidRDefault="0043625B" w:rsidP="00155E71">
            <w:pPr>
              <w:jc w:val="center"/>
              <w:rPr>
                <w:rFonts w:ascii="Arial" w:hAnsi="Arial" w:cs="Arial"/>
                <w:sz w:val="20"/>
                <w:szCs w:val="20"/>
              </w:rPr>
            </w:pPr>
          </w:p>
        </w:tc>
        <w:tc>
          <w:tcPr>
            <w:tcW w:w="1810" w:type="dxa"/>
          </w:tcPr>
          <w:p w14:paraId="7B4A2184" w14:textId="77777777" w:rsidR="0043625B" w:rsidRPr="007F01F0" w:rsidRDefault="0043625B" w:rsidP="00155E71">
            <w:pPr>
              <w:rPr>
                <w:rFonts w:ascii="Arial" w:hAnsi="Arial" w:cs="Arial"/>
                <w:sz w:val="20"/>
                <w:szCs w:val="20"/>
              </w:rPr>
            </w:pPr>
          </w:p>
        </w:tc>
        <w:tc>
          <w:tcPr>
            <w:tcW w:w="1455" w:type="dxa"/>
          </w:tcPr>
          <w:p w14:paraId="65F4D1F7" w14:textId="77777777" w:rsidR="0043625B" w:rsidRPr="007F01F0" w:rsidRDefault="0043625B" w:rsidP="00155E71">
            <w:pPr>
              <w:jc w:val="center"/>
              <w:rPr>
                <w:rFonts w:ascii="Arial" w:hAnsi="Arial" w:cs="Arial"/>
                <w:sz w:val="20"/>
                <w:szCs w:val="20"/>
              </w:rPr>
            </w:pPr>
          </w:p>
        </w:tc>
        <w:tc>
          <w:tcPr>
            <w:tcW w:w="1560" w:type="dxa"/>
          </w:tcPr>
          <w:p w14:paraId="7C27EB3C" w14:textId="77777777" w:rsidR="0043625B" w:rsidRPr="007F01F0" w:rsidRDefault="0043625B" w:rsidP="00155E71">
            <w:pPr>
              <w:jc w:val="center"/>
              <w:rPr>
                <w:rFonts w:ascii="Arial" w:hAnsi="Arial" w:cs="Arial"/>
                <w:sz w:val="20"/>
                <w:szCs w:val="20"/>
              </w:rPr>
            </w:pPr>
          </w:p>
        </w:tc>
        <w:tc>
          <w:tcPr>
            <w:tcW w:w="2722" w:type="dxa"/>
          </w:tcPr>
          <w:p w14:paraId="22785C54" w14:textId="77777777" w:rsidR="0043625B" w:rsidRPr="007F01F0" w:rsidRDefault="0043625B" w:rsidP="00155E71">
            <w:pPr>
              <w:jc w:val="center"/>
              <w:rPr>
                <w:rFonts w:ascii="Arial" w:hAnsi="Arial" w:cs="Arial"/>
                <w:sz w:val="20"/>
                <w:szCs w:val="20"/>
              </w:rPr>
            </w:pPr>
          </w:p>
        </w:tc>
      </w:tr>
      <w:tr w:rsidR="0043625B" w:rsidRPr="007F01F0" w14:paraId="0EEDBCEE" w14:textId="77777777" w:rsidTr="00155E71">
        <w:tc>
          <w:tcPr>
            <w:tcW w:w="1809" w:type="dxa"/>
          </w:tcPr>
          <w:p w14:paraId="458A9899" w14:textId="77777777" w:rsidR="0043625B" w:rsidRPr="007F01F0" w:rsidRDefault="0043625B" w:rsidP="00155E71">
            <w:pPr>
              <w:jc w:val="center"/>
              <w:rPr>
                <w:rFonts w:ascii="Arial" w:hAnsi="Arial" w:cs="Arial"/>
                <w:sz w:val="20"/>
                <w:szCs w:val="20"/>
              </w:rPr>
            </w:pPr>
          </w:p>
        </w:tc>
        <w:tc>
          <w:tcPr>
            <w:tcW w:w="1810" w:type="dxa"/>
          </w:tcPr>
          <w:p w14:paraId="710D0EB4" w14:textId="77777777" w:rsidR="0043625B" w:rsidRPr="007F01F0" w:rsidRDefault="0043625B" w:rsidP="00155E71">
            <w:pPr>
              <w:rPr>
                <w:rFonts w:ascii="Arial" w:hAnsi="Arial" w:cs="Arial"/>
                <w:sz w:val="20"/>
                <w:szCs w:val="20"/>
              </w:rPr>
            </w:pPr>
          </w:p>
        </w:tc>
        <w:tc>
          <w:tcPr>
            <w:tcW w:w="1455" w:type="dxa"/>
          </w:tcPr>
          <w:p w14:paraId="1CFA0987" w14:textId="77777777" w:rsidR="0043625B" w:rsidRPr="007F01F0" w:rsidRDefault="0043625B" w:rsidP="00155E71">
            <w:pPr>
              <w:jc w:val="center"/>
              <w:rPr>
                <w:rFonts w:ascii="Arial" w:hAnsi="Arial" w:cs="Arial"/>
                <w:sz w:val="20"/>
                <w:szCs w:val="20"/>
              </w:rPr>
            </w:pPr>
          </w:p>
        </w:tc>
        <w:tc>
          <w:tcPr>
            <w:tcW w:w="1560" w:type="dxa"/>
          </w:tcPr>
          <w:p w14:paraId="3F4C3684" w14:textId="77777777" w:rsidR="0043625B" w:rsidRPr="007F01F0" w:rsidRDefault="0043625B" w:rsidP="00155E71">
            <w:pPr>
              <w:jc w:val="center"/>
              <w:rPr>
                <w:rFonts w:ascii="Arial" w:hAnsi="Arial" w:cs="Arial"/>
                <w:sz w:val="20"/>
                <w:szCs w:val="20"/>
              </w:rPr>
            </w:pPr>
          </w:p>
        </w:tc>
        <w:tc>
          <w:tcPr>
            <w:tcW w:w="2722" w:type="dxa"/>
          </w:tcPr>
          <w:p w14:paraId="69D441D0" w14:textId="77777777" w:rsidR="0043625B" w:rsidRPr="007F01F0" w:rsidRDefault="0043625B" w:rsidP="00155E71">
            <w:pPr>
              <w:jc w:val="center"/>
              <w:rPr>
                <w:rFonts w:ascii="Arial" w:hAnsi="Arial" w:cs="Arial"/>
                <w:sz w:val="20"/>
                <w:szCs w:val="20"/>
              </w:rPr>
            </w:pPr>
          </w:p>
        </w:tc>
      </w:tr>
      <w:tr w:rsidR="0043625B" w:rsidRPr="007F01F0" w14:paraId="5B304AFB" w14:textId="77777777" w:rsidTr="00155E71">
        <w:tc>
          <w:tcPr>
            <w:tcW w:w="1809" w:type="dxa"/>
          </w:tcPr>
          <w:p w14:paraId="5175AD4F" w14:textId="77777777" w:rsidR="0043625B" w:rsidRPr="007F01F0" w:rsidRDefault="0043625B" w:rsidP="00155E71">
            <w:pPr>
              <w:jc w:val="center"/>
              <w:rPr>
                <w:rFonts w:ascii="Arial" w:hAnsi="Arial" w:cs="Arial"/>
                <w:sz w:val="20"/>
                <w:szCs w:val="20"/>
              </w:rPr>
            </w:pPr>
          </w:p>
        </w:tc>
        <w:tc>
          <w:tcPr>
            <w:tcW w:w="1810" w:type="dxa"/>
          </w:tcPr>
          <w:p w14:paraId="2A86880B" w14:textId="77777777" w:rsidR="0043625B" w:rsidRPr="007F01F0" w:rsidRDefault="0043625B" w:rsidP="00155E71">
            <w:pPr>
              <w:rPr>
                <w:rFonts w:ascii="Arial" w:hAnsi="Arial" w:cs="Arial"/>
                <w:sz w:val="20"/>
                <w:szCs w:val="20"/>
              </w:rPr>
            </w:pPr>
          </w:p>
        </w:tc>
        <w:tc>
          <w:tcPr>
            <w:tcW w:w="1455" w:type="dxa"/>
          </w:tcPr>
          <w:p w14:paraId="061DC765" w14:textId="77777777" w:rsidR="0043625B" w:rsidRPr="007F01F0" w:rsidRDefault="0043625B" w:rsidP="00155E71">
            <w:pPr>
              <w:jc w:val="center"/>
              <w:rPr>
                <w:rFonts w:ascii="Arial" w:hAnsi="Arial" w:cs="Arial"/>
                <w:sz w:val="20"/>
                <w:szCs w:val="20"/>
              </w:rPr>
            </w:pPr>
          </w:p>
        </w:tc>
        <w:tc>
          <w:tcPr>
            <w:tcW w:w="1560" w:type="dxa"/>
          </w:tcPr>
          <w:p w14:paraId="3F77266A" w14:textId="77777777" w:rsidR="0043625B" w:rsidRPr="007F01F0" w:rsidRDefault="0043625B" w:rsidP="00155E71">
            <w:pPr>
              <w:jc w:val="center"/>
              <w:rPr>
                <w:rFonts w:ascii="Arial" w:hAnsi="Arial" w:cs="Arial"/>
                <w:sz w:val="20"/>
                <w:szCs w:val="20"/>
              </w:rPr>
            </w:pPr>
          </w:p>
        </w:tc>
        <w:tc>
          <w:tcPr>
            <w:tcW w:w="2722" w:type="dxa"/>
          </w:tcPr>
          <w:p w14:paraId="5909773D" w14:textId="77777777" w:rsidR="0043625B" w:rsidRPr="007F01F0" w:rsidRDefault="0043625B" w:rsidP="00155E71">
            <w:pPr>
              <w:jc w:val="center"/>
              <w:rPr>
                <w:rFonts w:ascii="Arial" w:hAnsi="Arial" w:cs="Arial"/>
                <w:sz w:val="20"/>
                <w:szCs w:val="20"/>
              </w:rPr>
            </w:pPr>
          </w:p>
        </w:tc>
      </w:tr>
      <w:tr w:rsidR="0043625B" w:rsidRPr="007F01F0" w14:paraId="424CBE51" w14:textId="77777777" w:rsidTr="00155E71">
        <w:tc>
          <w:tcPr>
            <w:tcW w:w="1809" w:type="dxa"/>
          </w:tcPr>
          <w:p w14:paraId="66B967A2" w14:textId="77777777" w:rsidR="0043625B" w:rsidRPr="007F01F0" w:rsidRDefault="0043625B" w:rsidP="00155E71">
            <w:pPr>
              <w:jc w:val="center"/>
              <w:rPr>
                <w:rFonts w:ascii="Arial" w:hAnsi="Arial" w:cs="Arial"/>
                <w:sz w:val="20"/>
                <w:szCs w:val="20"/>
              </w:rPr>
            </w:pPr>
          </w:p>
        </w:tc>
        <w:tc>
          <w:tcPr>
            <w:tcW w:w="1810" w:type="dxa"/>
          </w:tcPr>
          <w:p w14:paraId="71C993A1" w14:textId="77777777" w:rsidR="0043625B" w:rsidRPr="007F01F0" w:rsidRDefault="0043625B" w:rsidP="00155E71">
            <w:pPr>
              <w:rPr>
                <w:rFonts w:ascii="Arial" w:hAnsi="Arial" w:cs="Arial"/>
                <w:sz w:val="20"/>
                <w:szCs w:val="20"/>
              </w:rPr>
            </w:pPr>
          </w:p>
        </w:tc>
        <w:tc>
          <w:tcPr>
            <w:tcW w:w="1455" w:type="dxa"/>
          </w:tcPr>
          <w:p w14:paraId="5D318943" w14:textId="77777777" w:rsidR="0043625B" w:rsidRPr="007F01F0" w:rsidRDefault="0043625B" w:rsidP="00155E71">
            <w:pPr>
              <w:jc w:val="center"/>
              <w:rPr>
                <w:rFonts w:ascii="Arial" w:hAnsi="Arial" w:cs="Arial"/>
                <w:sz w:val="20"/>
                <w:szCs w:val="20"/>
              </w:rPr>
            </w:pPr>
          </w:p>
        </w:tc>
        <w:tc>
          <w:tcPr>
            <w:tcW w:w="1560" w:type="dxa"/>
          </w:tcPr>
          <w:p w14:paraId="506BC042" w14:textId="77777777" w:rsidR="0043625B" w:rsidRPr="007F01F0" w:rsidRDefault="0043625B" w:rsidP="00155E71">
            <w:pPr>
              <w:jc w:val="center"/>
              <w:rPr>
                <w:rFonts w:ascii="Arial" w:hAnsi="Arial" w:cs="Arial"/>
                <w:sz w:val="20"/>
                <w:szCs w:val="20"/>
              </w:rPr>
            </w:pPr>
          </w:p>
        </w:tc>
        <w:tc>
          <w:tcPr>
            <w:tcW w:w="2722" w:type="dxa"/>
          </w:tcPr>
          <w:p w14:paraId="50BB738D" w14:textId="77777777" w:rsidR="0043625B" w:rsidRPr="007F01F0" w:rsidRDefault="0043625B" w:rsidP="00155E71">
            <w:pPr>
              <w:jc w:val="center"/>
              <w:rPr>
                <w:rFonts w:ascii="Arial" w:hAnsi="Arial" w:cs="Arial"/>
                <w:sz w:val="20"/>
                <w:szCs w:val="20"/>
              </w:rPr>
            </w:pPr>
          </w:p>
        </w:tc>
      </w:tr>
      <w:tr w:rsidR="0043625B" w:rsidRPr="007F01F0" w14:paraId="0B417417" w14:textId="77777777" w:rsidTr="00155E71">
        <w:tc>
          <w:tcPr>
            <w:tcW w:w="1809" w:type="dxa"/>
          </w:tcPr>
          <w:p w14:paraId="152DF7F4" w14:textId="77777777" w:rsidR="0043625B" w:rsidRPr="007F01F0" w:rsidRDefault="0043625B" w:rsidP="00155E71">
            <w:pPr>
              <w:jc w:val="center"/>
              <w:rPr>
                <w:rFonts w:ascii="Arial" w:hAnsi="Arial" w:cs="Arial"/>
                <w:sz w:val="20"/>
                <w:szCs w:val="20"/>
              </w:rPr>
            </w:pPr>
          </w:p>
        </w:tc>
        <w:tc>
          <w:tcPr>
            <w:tcW w:w="1810" w:type="dxa"/>
          </w:tcPr>
          <w:p w14:paraId="1F8E0CE8" w14:textId="77777777" w:rsidR="0043625B" w:rsidRPr="007F01F0" w:rsidRDefault="0043625B" w:rsidP="00155E71">
            <w:pPr>
              <w:rPr>
                <w:rFonts w:ascii="Arial" w:hAnsi="Arial" w:cs="Arial"/>
                <w:sz w:val="20"/>
                <w:szCs w:val="20"/>
              </w:rPr>
            </w:pPr>
          </w:p>
        </w:tc>
        <w:tc>
          <w:tcPr>
            <w:tcW w:w="1455" w:type="dxa"/>
          </w:tcPr>
          <w:p w14:paraId="2791DBC7" w14:textId="77777777" w:rsidR="0043625B" w:rsidRPr="007F01F0" w:rsidRDefault="0043625B" w:rsidP="00155E71">
            <w:pPr>
              <w:jc w:val="center"/>
              <w:rPr>
                <w:rFonts w:ascii="Arial" w:hAnsi="Arial" w:cs="Arial"/>
                <w:sz w:val="20"/>
                <w:szCs w:val="20"/>
              </w:rPr>
            </w:pPr>
          </w:p>
        </w:tc>
        <w:tc>
          <w:tcPr>
            <w:tcW w:w="1560" w:type="dxa"/>
          </w:tcPr>
          <w:p w14:paraId="21A91D50" w14:textId="77777777" w:rsidR="0043625B" w:rsidRPr="007F01F0" w:rsidRDefault="0043625B" w:rsidP="00155E71">
            <w:pPr>
              <w:jc w:val="center"/>
              <w:rPr>
                <w:rFonts w:ascii="Arial" w:hAnsi="Arial" w:cs="Arial"/>
                <w:sz w:val="20"/>
                <w:szCs w:val="20"/>
              </w:rPr>
            </w:pPr>
          </w:p>
        </w:tc>
        <w:tc>
          <w:tcPr>
            <w:tcW w:w="2722" w:type="dxa"/>
          </w:tcPr>
          <w:p w14:paraId="6FD64C7E" w14:textId="77777777" w:rsidR="0043625B" w:rsidRPr="007F01F0" w:rsidRDefault="0043625B" w:rsidP="00155E71">
            <w:pPr>
              <w:jc w:val="center"/>
              <w:rPr>
                <w:rFonts w:ascii="Arial" w:hAnsi="Arial" w:cs="Arial"/>
                <w:sz w:val="20"/>
                <w:szCs w:val="20"/>
              </w:rPr>
            </w:pPr>
          </w:p>
        </w:tc>
      </w:tr>
      <w:tr w:rsidR="0043625B" w:rsidRPr="007F01F0" w14:paraId="7828AFCA" w14:textId="77777777" w:rsidTr="00155E71">
        <w:tc>
          <w:tcPr>
            <w:tcW w:w="1809" w:type="dxa"/>
          </w:tcPr>
          <w:p w14:paraId="690F42A3" w14:textId="77777777" w:rsidR="0043625B" w:rsidRPr="007F01F0" w:rsidRDefault="0043625B" w:rsidP="00155E71">
            <w:pPr>
              <w:jc w:val="center"/>
              <w:rPr>
                <w:rFonts w:ascii="Arial" w:hAnsi="Arial" w:cs="Arial"/>
                <w:sz w:val="20"/>
                <w:szCs w:val="20"/>
              </w:rPr>
            </w:pPr>
          </w:p>
        </w:tc>
        <w:tc>
          <w:tcPr>
            <w:tcW w:w="1810" w:type="dxa"/>
          </w:tcPr>
          <w:p w14:paraId="097C4E78" w14:textId="77777777" w:rsidR="0043625B" w:rsidRPr="007F01F0" w:rsidRDefault="0043625B" w:rsidP="00155E71">
            <w:pPr>
              <w:rPr>
                <w:rFonts w:ascii="Arial" w:hAnsi="Arial" w:cs="Arial"/>
                <w:sz w:val="20"/>
                <w:szCs w:val="20"/>
              </w:rPr>
            </w:pPr>
          </w:p>
        </w:tc>
        <w:tc>
          <w:tcPr>
            <w:tcW w:w="1455" w:type="dxa"/>
          </w:tcPr>
          <w:p w14:paraId="00DB109D" w14:textId="77777777" w:rsidR="0043625B" w:rsidRPr="007F01F0" w:rsidRDefault="0043625B" w:rsidP="00155E71">
            <w:pPr>
              <w:jc w:val="center"/>
              <w:rPr>
                <w:rFonts w:ascii="Arial" w:hAnsi="Arial" w:cs="Arial"/>
                <w:sz w:val="20"/>
                <w:szCs w:val="20"/>
              </w:rPr>
            </w:pPr>
          </w:p>
        </w:tc>
        <w:tc>
          <w:tcPr>
            <w:tcW w:w="1560" w:type="dxa"/>
          </w:tcPr>
          <w:p w14:paraId="6F19014B" w14:textId="77777777" w:rsidR="0043625B" w:rsidRPr="007F01F0" w:rsidRDefault="0043625B" w:rsidP="00155E71">
            <w:pPr>
              <w:jc w:val="center"/>
              <w:rPr>
                <w:rFonts w:ascii="Arial" w:hAnsi="Arial" w:cs="Arial"/>
                <w:sz w:val="20"/>
                <w:szCs w:val="20"/>
              </w:rPr>
            </w:pPr>
          </w:p>
        </w:tc>
        <w:tc>
          <w:tcPr>
            <w:tcW w:w="2722" w:type="dxa"/>
          </w:tcPr>
          <w:p w14:paraId="2D53852C" w14:textId="77777777" w:rsidR="0043625B" w:rsidRPr="007F01F0" w:rsidRDefault="0043625B" w:rsidP="00155E71">
            <w:pPr>
              <w:jc w:val="center"/>
              <w:rPr>
                <w:rFonts w:ascii="Arial" w:hAnsi="Arial" w:cs="Arial"/>
                <w:sz w:val="20"/>
                <w:szCs w:val="20"/>
              </w:rPr>
            </w:pPr>
          </w:p>
        </w:tc>
      </w:tr>
      <w:tr w:rsidR="0043625B" w:rsidRPr="007F01F0" w14:paraId="4321D79E" w14:textId="77777777" w:rsidTr="00155E71">
        <w:tc>
          <w:tcPr>
            <w:tcW w:w="1809" w:type="dxa"/>
          </w:tcPr>
          <w:p w14:paraId="4BECCB2C" w14:textId="77777777" w:rsidR="0043625B" w:rsidRPr="007F01F0" w:rsidRDefault="0043625B" w:rsidP="00155E71">
            <w:pPr>
              <w:jc w:val="center"/>
              <w:rPr>
                <w:rFonts w:ascii="Arial" w:hAnsi="Arial" w:cs="Arial"/>
                <w:sz w:val="20"/>
                <w:szCs w:val="20"/>
              </w:rPr>
            </w:pPr>
          </w:p>
        </w:tc>
        <w:tc>
          <w:tcPr>
            <w:tcW w:w="1810" w:type="dxa"/>
          </w:tcPr>
          <w:p w14:paraId="563B3B50" w14:textId="77777777" w:rsidR="0043625B" w:rsidRPr="007F01F0" w:rsidRDefault="0043625B" w:rsidP="00155E71">
            <w:pPr>
              <w:rPr>
                <w:rFonts w:ascii="Arial" w:hAnsi="Arial" w:cs="Arial"/>
                <w:sz w:val="20"/>
                <w:szCs w:val="20"/>
              </w:rPr>
            </w:pPr>
          </w:p>
        </w:tc>
        <w:tc>
          <w:tcPr>
            <w:tcW w:w="1455" w:type="dxa"/>
          </w:tcPr>
          <w:p w14:paraId="395F4E38" w14:textId="77777777" w:rsidR="0043625B" w:rsidRPr="007F01F0" w:rsidRDefault="0043625B" w:rsidP="00155E71">
            <w:pPr>
              <w:jc w:val="center"/>
              <w:rPr>
                <w:rFonts w:ascii="Arial" w:hAnsi="Arial" w:cs="Arial"/>
                <w:sz w:val="20"/>
                <w:szCs w:val="20"/>
              </w:rPr>
            </w:pPr>
          </w:p>
        </w:tc>
        <w:tc>
          <w:tcPr>
            <w:tcW w:w="1560" w:type="dxa"/>
          </w:tcPr>
          <w:p w14:paraId="1848923D" w14:textId="77777777" w:rsidR="0043625B" w:rsidRPr="007F01F0" w:rsidRDefault="0043625B" w:rsidP="00155E71">
            <w:pPr>
              <w:jc w:val="center"/>
              <w:rPr>
                <w:rFonts w:ascii="Arial" w:hAnsi="Arial" w:cs="Arial"/>
                <w:sz w:val="20"/>
                <w:szCs w:val="20"/>
              </w:rPr>
            </w:pPr>
          </w:p>
        </w:tc>
        <w:tc>
          <w:tcPr>
            <w:tcW w:w="2722" w:type="dxa"/>
          </w:tcPr>
          <w:p w14:paraId="331EE41C" w14:textId="77777777" w:rsidR="0043625B" w:rsidRPr="007F01F0" w:rsidRDefault="0043625B" w:rsidP="00155E71">
            <w:pPr>
              <w:jc w:val="center"/>
              <w:rPr>
                <w:rFonts w:ascii="Arial" w:hAnsi="Arial" w:cs="Arial"/>
                <w:sz w:val="20"/>
                <w:szCs w:val="20"/>
              </w:rPr>
            </w:pPr>
          </w:p>
        </w:tc>
      </w:tr>
    </w:tbl>
    <w:p w14:paraId="0459B340" w14:textId="77777777" w:rsidR="0043625B" w:rsidRDefault="0043625B" w:rsidP="0043625B">
      <w:pPr>
        <w:spacing w:after="0" w:line="240" w:lineRule="auto"/>
      </w:pPr>
    </w:p>
    <w:p w14:paraId="003E527B" w14:textId="77777777" w:rsidR="0043625B" w:rsidRDefault="0043625B" w:rsidP="0043625B">
      <w:pPr>
        <w:pStyle w:val="Titre3"/>
      </w:pPr>
      <w:r>
        <w:t xml:space="preserve">Activités </w:t>
      </w:r>
      <w:r w:rsidRPr="00AF1202">
        <w:t>de</w:t>
      </w:r>
      <w:r>
        <w:t xml:space="preserve"> développement expérimental</w:t>
      </w:r>
    </w:p>
    <w:tbl>
      <w:tblPr>
        <w:tblStyle w:val="Grilledutableau"/>
        <w:tblW w:w="9356" w:type="dxa"/>
        <w:tblInd w:w="137" w:type="dxa"/>
        <w:tblLook w:val="04A0" w:firstRow="1" w:lastRow="0" w:firstColumn="1" w:lastColumn="0" w:noHBand="0" w:noVBand="1"/>
      </w:tblPr>
      <w:tblGrid>
        <w:gridCol w:w="1808"/>
        <w:gridCol w:w="1808"/>
        <w:gridCol w:w="1461"/>
        <w:gridCol w:w="1560"/>
        <w:gridCol w:w="2719"/>
      </w:tblGrid>
      <w:tr w:rsidR="0043625B" w:rsidRPr="007F01F0" w14:paraId="3B9085FB" w14:textId="77777777" w:rsidTr="00155E71">
        <w:tc>
          <w:tcPr>
            <w:tcW w:w="1809" w:type="dxa"/>
            <w:shd w:val="clear" w:color="auto" w:fill="DBE5F1" w:themeFill="accent1" w:themeFillTint="33"/>
            <w:vAlign w:val="center"/>
          </w:tcPr>
          <w:p w14:paraId="71EEDCF2" w14:textId="77777777" w:rsidR="0043625B" w:rsidRPr="007F01F0" w:rsidRDefault="0043625B" w:rsidP="00155E71">
            <w:pPr>
              <w:jc w:val="center"/>
              <w:rPr>
                <w:rFonts w:ascii="Arial" w:hAnsi="Arial" w:cs="Arial"/>
                <w:sz w:val="20"/>
                <w:szCs w:val="20"/>
              </w:rPr>
            </w:pPr>
            <w:r w:rsidRPr="00A45BB7">
              <w:rPr>
                <w:rFonts w:ascii="Arial" w:hAnsi="Arial" w:cs="Arial"/>
                <w:b/>
                <w:bCs/>
                <w:sz w:val="20"/>
                <w:szCs w:val="20"/>
              </w:rPr>
              <w:t>Fonction</w:t>
            </w:r>
          </w:p>
        </w:tc>
        <w:tc>
          <w:tcPr>
            <w:tcW w:w="1810" w:type="dxa"/>
            <w:shd w:val="clear" w:color="auto" w:fill="DBE5F1" w:themeFill="accent1" w:themeFillTint="33"/>
            <w:vAlign w:val="center"/>
          </w:tcPr>
          <w:p w14:paraId="739F2CD1" w14:textId="77777777" w:rsidR="0043625B" w:rsidRPr="00A45BB7" w:rsidRDefault="0043625B" w:rsidP="00155E71">
            <w:pPr>
              <w:jc w:val="center"/>
              <w:rPr>
                <w:rFonts w:ascii="Arial" w:hAnsi="Arial" w:cs="Arial"/>
                <w:b/>
                <w:bCs/>
                <w:sz w:val="20"/>
                <w:szCs w:val="20"/>
              </w:rPr>
            </w:pPr>
            <w:r w:rsidRPr="00A45BB7">
              <w:rPr>
                <w:rFonts w:ascii="Arial" w:hAnsi="Arial" w:cs="Arial"/>
                <w:b/>
                <w:bCs/>
                <w:sz w:val="20"/>
                <w:szCs w:val="20"/>
              </w:rPr>
              <w:t>Nom de l’employé</w:t>
            </w:r>
          </w:p>
        </w:tc>
        <w:tc>
          <w:tcPr>
            <w:tcW w:w="1455" w:type="dxa"/>
            <w:shd w:val="clear" w:color="auto" w:fill="DBE5F1" w:themeFill="accent1" w:themeFillTint="33"/>
          </w:tcPr>
          <w:p w14:paraId="3C8754B9" w14:textId="77777777" w:rsidR="0043625B" w:rsidRPr="007F01F0" w:rsidRDefault="0043625B" w:rsidP="00155E71">
            <w:pPr>
              <w:jc w:val="center"/>
              <w:rPr>
                <w:rFonts w:ascii="Arial" w:hAnsi="Arial" w:cs="Arial"/>
                <w:sz w:val="20"/>
                <w:szCs w:val="20"/>
              </w:rPr>
            </w:pPr>
            <w:r w:rsidRPr="00A45BB7">
              <w:rPr>
                <w:rFonts w:ascii="Arial" w:hAnsi="Arial" w:cs="Arial"/>
                <w:b/>
                <w:bCs/>
                <w:sz w:val="20"/>
                <w:szCs w:val="20"/>
              </w:rPr>
              <w:t>Taux d’occupation</w:t>
            </w:r>
            <w:r>
              <w:rPr>
                <w:rFonts w:ascii="Arial" w:hAnsi="Arial" w:cs="Arial"/>
                <w:b/>
                <w:bCs/>
                <w:sz w:val="20"/>
                <w:szCs w:val="20"/>
              </w:rPr>
              <w:t xml:space="preserve"> estimé</w:t>
            </w:r>
            <w:r>
              <w:rPr>
                <w:rFonts w:ascii="Arial" w:hAnsi="Arial" w:cs="Arial"/>
                <w:sz w:val="20"/>
                <w:szCs w:val="20"/>
              </w:rPr>
              <w:t xml:space="preserve"> (%)</w:t>
            </w:r>
          </w:p>
        </w:tc>
        <w:tc>
          <w:tcPr>
            <w:tcW w:w="1560" w:type="dxa"/>
            <w:shd w:val="clear" w:color="auto" w:fill="DBE5F1" w:themeFill="accent1" w:themeFillTint="33"/>
            <w:vAlign w:val="center"/>
          </w:tcPr>
          <w:p w14:paraId="2ECA0E5B" w14:textId="77777777" w:rsidR="0043625B" w:rsidRPr="007F01F0" w:rsidRDefault="0043625B" w:rsidP="00155E71">
            <w:pPr>
              <w:jc w:val="center"/>
              <w:rPr>
                <w:rFonts w:ascii="Arial" w:hAnsi="Arial" w:cs="Arial"/>
                <w:sz w:val="20"/>
                <w:szCs w:val="20"/>
              </w:rPr>
            </w:pPr>
            <w:r w:rsidRPr="004657CD">
              <w:rPr>
                <w:rFonts w:ascii="Arial" w:hAnsi="Arial" w:cs="Arial"/>
                <w:b/>
                <w:bCs/>
                <w:sz w:val="20"/>
                <w:szCs w:val="20"/>
              </w:rPr>
              <w:t>Taux d’occupation réel</w:t>
            </w:r>
            <w:r>
              <w:rPr>
                <w:rFonts w:ascii="Arial" w:hAnsi="Arial" w:cs="Arial"/>
                <w:sz w:val="20"/>
                <w:szCs w:val="20"/>
              </w:rPr>
              <w:t xml:space="preserve"> (%) </w:t>
            </w:r>
          </w:p>
        </w:tc>
        <w:tc>
          <w:tcPr>
            <w:tcW w:w="2722" w:type="dxa"/>
            <w:shd w:val="clear" w:color="auto" w:fill="DBE5F1" w:themeFill="accent1" w:themeFillTint="33"/>
            <w:vAlign w:val="center"/>
          </w:tcPr>
          <w:p w14:paraId="18958809" w14:textId="77777777" w:rsidR="0043625B" w:rsidRPr="004657CD" w:rsidRDefault="0043625B" w:rsidP="00155E71">
            <w:pPr>
              <w:jc w:val="center"/>
              <w:rPr>
                <w:rFonts w:ascii="Arial" w:hAnsi="Arial" w:cs="Arial"/>
                <w:b/>
                <w:bCs/>
                <w:sz w:val="20"/>
                <w:szCs w:val="20"/>
              </w:rPr>
            </w:pPr>
            <w:r w:rsidRPr="004657CD">
              <w:rPr>
                <w:rFonts w:ascii="Arial" w:hAnsi="Arial" w:cs="Arial"/>
                <w:b/>
                <w:bCs/>
                <w:sz w:val="20"/>
                <w:szCs w:val="20"/>
              </w:rPr>
              <w:t>Commentaires</w:t>
            </w:r>
          </w:p>
        </w:tc>
      </w:tr>
      <w:tr w:rsidR="0043625B" w:rsidRPr="007F01F0" w14:paraId="4BAC224B" w14:textId="77777777" w:rsidTr="00155E71">
        <w:tc>
          <w:tcPr>
            <w:tcW w:w="1809" w:type="dxa"/>
          </w:tcPr>
          <w:p w14:paraId="3270B751" w14:textId="77777777" w:rsidR="0043625B" w:rsidRPr="007F01F0" w:rsidRDefault="0043625B" w:rsidP="00155E71">
            <w:pPr>
              <w:jc w:val="center"/>
              <w:rPr>
                <w:rFonts w:ascii="Arial" w:hAnsi="Arial" w:cs="Arial"/>
                <w:sz w:val="20"/>
                <w:szCs w:val="20"/>
              </w:rPr>
            </w:pPr>
          </w:p>
        </w:tc>
        <w:tc>
          <w:tcPr>
            <w:tcW w:w="1810" w:type="dxa"/>
          </w:tcPr>
          <w:p w14:paraId="29355CB1" w14:textId="77777777" w:rsidR="0043625B" w:rsidRPr="007F01F0" w:rsidRDefault="0043625B" w:rsidP="00155E71">
            <w:pPr>
              <w:rPr>
                <w:rFonts w:ascii="Arial" w:hAnsi="Arial" w:cs="Arial"/>
                <w:sz w:val="20"/>
                <w:szCs w:val="20"/>
              </w:rPr>
            </w:pPr>
          </w:p>
        </w:tc>
        <w:tc>
          <w:tcPr>
            <w:tcW w:w="1455" w:type="dxa"/>
          </w:tcPr>
          <w:p w14:paraId="7F31C9F7" w14:textId="77777777" w:rsidR="0043625B" w:rsidRPr="007F01F0" w:rsidRDefault="0043625B" w:rsidP="00155E71">
            <w:pPr>
              <w:jc w:val="center"/>
              <w:rPr>
                <w:rFonts w:ascii="Arial" w:hAnsi="Arial" w:cs="Arial"/>
                <w:sz w:val="20"/>
                <w:szCs w:val="20"/>
              </w:rPr>
            </w:pPr>
          </w:p>
        </w:tc>
        <w:tc>
          <w:tcPr>
            <w:tcW w:w="1560" w:type="dxa"/>
          </w:tcPr>
          <w:p w14:paraId="341DF680" w14:textId="77777777" w:rsidR="0043625B" w:rsidRPr="007F01F0" w:rsidRDefault="0043625B" w:rsidP="00155E71">
            <w:pPr>
              <w:jc w:val="center"/>
              <w:rPr>
                <w:rFonts w:ascii="Arial" w:hAnsi="Arial" w:cs="Arial"/>
                <w:sz w:val="20"/>
                <w:szCs w:val="20"/>
              </w:rPr>
            </w:pPr>
          </w:p>
        </w:tc>
        <w:tc>
          <w:tcPr>
            <w:tcW w:w="2722" w:type="dxa"/>
          </w:tcPr>
          <w:p w14:paraId="7C866A62" w14:textId="77777777" w:rsidR="0043625B" w:rsidRPr="007F01F0" w:rsidRDefault="0043625B" w:rsidP="00155E71">
            <w:pPr>
              <w:jc w:val="center"/>
              <w:rPr>
                <w:rFonts w:ascii="Arial" w:hAnsi="Arial" w:cs="Arial"/>
                <w:sz w:val="20"/>
                <w:szCs w:val="20"/>
              </w:rPr>
            </w:pPr>
          </w:p>
        </w:tc>
      </w:tr>
      <w:tr w:rsidR="0043625B" w:rsidRPr="007F01F0" w14:paraId="7A59E563" w14:textId="77777777" w:rsidTr="00155E71">
        <w:tc>
          <w:tcPr>
            <w:tcW w:w="1809" w:type="dxa"/>
          </w:tcPr>
          <w:p w14:paraId="25AC7848" w14:textId="77777777" w:rsidR="0043625B" w:rsidRPr="007F01F0" w:rsidRDefault="0043625B" w:rsidP="00155E71">
            <w:pPr>
              <w:jc w:val="center"/>
              <w:rPr>
                <w:rFonts w:ascii="Arial" w:hAnsi="Arial" w:cs="Arial"/>
                <w:sz w:val="20"/>
                <w:szCs w:val="20"/>
              </w:rPr>
            </w:pPr>
          </w:p>
        </w:tc>
        <w:tc>
          <w:tcPr>
            <w:tcW w:w="1810" w:type="dxa"/>
          </w:tcPr>
          <w:p w14:paraId="648F1E3F" w14:textId="77777777" w:rsidR="0043625B" w:rsidRPr="007F01F0" w:rsidRDefault="0043625B" w:rsidP="00155E71">
            <w:pPr>
              <w:rPr>
                <w:rFonts w:ascii="Arial" w:hAnsi="Arial" w:cs="Arial"/>
                <w:sz w:val="20"/>
                <w:szCs w:val="20"/>
              </w:rPr>
            </w:pPr>
          </w:p>
        </w:tc>
        <w:tc>
          <w:tcPr>
            <w:tcW w:w="1455" w:type="dxa"/>
          </w:tcPr>
          <w:p w14:paraId="61884AA6" w14:textId="77777777" w:rsidR="0043625B" w:rsidRPr="007F01F0" w:rsidRDefault="0043625B" w:rsidP="00155E71">
            <w:pPr>
              <w:jc w:val="center"/>
              <w:rPr>
                <w:rFonts w:ascii="Arial" w:hAnsi="Arial" w:cs="Arial"/>
                <w:sz w:val="20"/>
                <w:szCs w:val="20"/>
              </w:rPr>
            </w:pPr>
          </w:p>
        </w:tc>
        <w:tc>
          <w:tcPr>
            <w:tcW w:w="1560" w:type="dxa"/>
          </w:tcPr>
          <w:p w14:paraId="44A4B47F" w14:textId="77777777" w:rsidR="0043625B" w:rsidRPr="007F01F0" w:rsidRDefault="0043625B" w:rsidP="00155E71">
            <w:pPr>
              <w:jc w:val="center"/>
              <w:rPr>
                <w:rFonts w:ascii="Arial" w:hAnsi="Arial" w:cs="Arial"/>
                <w:sz w:val="20"/>
                <w:szCs w:val="20"/>
              </w:rPr>
            </w:pPr>
          </w:p>
        </w:tc>
        <w:tc>
          <w:tcPr>
            <w:tcW w:w="2722" w:type="dxa"/>
          </w:tcPr>
          <w:p w14:paraId="7DAD3F14" w14:textId="77777777" w:rsidR="0043625B" w:rsidRPr="007F01F0" w:rsidRDefault="0043625B" w:rsidP="00155E71">
            <w:pPr>
              <w:jc w:val="center"/>
              <w:rPr>
                <w:rFonts w:ascii="Arial" w:hAnsi="Arial" w:cs="Arial"/>
                <w:sz w:val="20"/>
                <w:szCs w:val="20"/>
              </w:rPr>
            </w:pPr>
          </w:p>
        </w:tc>
      </w:tr>
      <w:tr w:rsidR="0043625B" w:rsidRPr="007F01F0" w14:paraId="468A492C" w14:textId="77777777" w:rsidTr="00155E71">
        <w:tc>
          <w:tcPr>
            <w:tcW w:w="1809" w:type="dxa"/>
          </w:tcPr>
          <w:p w14:paraId="65C2025F" w14:textId="77777777" w:rsidR="0043625B" w:rsidRPr="007F01F0" w:rsidRDefault="0043625B" w:rsidP="00155E71">
            <w:pPr>
              <w:jc w:val="center"/>
              <w:rPr>
                <w:rFonts w:ascii="Arial" w:hAnsi="Arial" w:cs="Arial"/>
                <w:sz w:val="20"/>
                <w:szCs w:val="20"/>
              </w:rPr>
            </w:pPr>
          </w:p>
        </w:tc>
        <w:tc>
          <w:tcPr>
            <w:tcW w:w="1810" w:type="dxa"/>
          </w:tcPr>
          <w:p w14:paraId="5EE1D6A5" w14:textId="77777777" w:rsidR="0043625B" w:rsidRPr="007F01F0" w:rsidRDefault="0043625B" w:rsidP="00155E71">
            <w:pPr>
              <w:rPr>
                <w:rFonts w:ascii="Arial" w:hAnsi="Arial" w:cs="Arial"/>
                <w:sz w:val="20"/>
                <w:szCs w:val="20"/>
              </w:rPr>
            </w:pPr>
          </w:p>
        </w:tc>
        <w:tc>
          <w:tcPr>
            <w:tcW w:w="1455" w:type="dxa"/>
          </w:tcPr>
          <w:p w14:paraId="18F45382" w14:textId="77777777" w:rsidR="0043625B" w:rsidRPr="007F01F0" w:rsidRDefault="0043625B" w:rsidP="00155E71">
            <w:pPr>
              <w:jc w:val="center"/>
              <w:rPr>
                <w:rFonts w:ascii="Arial" w:hAnsi="Arial" w:cs="Arial"/>
                <w:sz w:val="20"/>
                <w:szCs w:val="20"/>
              </w:rPr>
            </w:pPr>
          </w:p>
        </w:tc>
        <w:tc>
          <w:tcPr>
            <w:tcW w:w="1560" w:type="dxa"/>
          </w:tcPr>
          <w:p w14:paraId="7034545A" w14:textId="77777777" w:rsidR="0043625B" w:rsidRPr="007F01F0" w:rsidRDefault="0043625B" w:rsidP="00155E71">
            <w:pPr>
              <w:jc w:val="center"/>
              <w:rPr>
                <w:rFonts w:ascii="Arial" w:hAnsi="Arial" w:cs="Arial"/>
                <w:sz w:val="20"/>
                <w:szCs w:val="20"/>
              </w:rPr>
            </w:pPr>
          </w:p>
        </w:tc>
        <w:tc>
          <w:tcPr>
            <w:tcW w:w="2722" w:type="dxa"/>
          </w:tcPr>
          <w:p w14:paraId="2294EE64" w14:textId="77777777" w:rsidR="0043625B" w:rsidRPr="007F01F0" w:rsidRDefault="0043625B" w:rsidP="00155E71">
            <w:pPr>
              <w:jc w:val="center"/>
              <w:rPr>
                <w:rFonts w:ascii="Arial" w:hAnsi="Arial" w:cs="Arial"/>
                <w:sz w:val="20"/>
                <w:szCs w:val="20"/>
              </w:rPr>
            </w:pPr>
          </w:p>
        </w:tc>
      </w:tr>
      <w:tr w:rsidR="0043625B" w:rsidRPr="007F01F0" w14:paraId="0850626C" w14:textId="77777777" w:rsidTr="00155E71">
        <w:tc>
          <w:tcPr>
            <w:tcW w:w="1809" w:type="dxa"/>
          </w:tcPr>
          <w:p w14:paraId="4225E477" w14:textId="77777777" w:rsidR="0043625B" w:rsidRPr="007F01F0" w:rsidRDefault="0043625B" w:rsidP="00155E71">
            <w:pPr>
              <w:jc w:val="center"/>
              <w:rPr>
                <w:rFonts w:ascii="Arial" w:hAnsi="Arial" w:cs="Arial"/>
                <w:sz w:val="20"/>
                <w:szCs w:val="20"/>
              </w:rPr>
            </w:pPr>
          </w:p>
        </w:tc>
        <w:tc>
          <w:tcPr>
            <w:tcW w:w="1810" w:type="dxa"/>
          </w:tcPr>
          <w:p w14:paraId="42BA8E02" w14:textId="77777777" w:rsidR="0043625B" w:rsidRPr="007F01F0" w:rsidRDefault="0043625B" w:rsidP="00155E71">
            <w:pPr>
              <w:rPr>
                <w:rFonts w:ascii="Arial" w:hAnsi="Arial" w:cs="Arial"/>
                <w:sz w:val="20"/>
                <w:szCs w:val="20"/>
              </w:rPr>
            </w:pPr>
          </w:p>
        </w:tc>
        <w:tc>
          <w:tcPr>
            <w:tcW w:w="1455" w:type="dxa"/>
          </w:tcPr>
          <w:p w14:paraId="09E6C855" w14:textId="77777777" w:rsidR="0043625B" w:rsidRPr="007F01F0" w:rsidRDefault="0043625B" w:rsidP="00155E71">
            <w:pPr>
              <w:jc w:val="center"/>
              <w:rPr>
                <w:rFonts w:ascii="Arial" w:hAnsi="Arial" w:cs="Arial"/>
                <w:sz w:val="20"/>
                <w:szCs w:val="20"/>
              </w:rPr>
            </w:pPr>
          </w:p>
        </w:tc>
        <w:tc>
          <w:tcPr>
            <w:tcW w:w="1560" w:type="dxa"/>
          </w:tcPr>
          <w:p w14:paraId="75A0240A" w14:textId="77777777" w:rsidR="0043625B" w:rsidRPr="007F01F0" w:rsidRDefault="0043625B" w:rsidP="00155E71">
            <w:pPr>
              <w:jc w:val="center"/>
              <w:rPr>
                <w:rFonts w:ascii="Arial" w:hAnsi="Arial" w:cs="Arial"/>
                <w:sz w:val="20"/>
                <w:szCs w:val="20"/>
              </w:rPr>
            </w:pPr>
          </w:p>
        </w:tc>
        <w:tc>
          <w:tcPr>
            <w:tcW w:w="2722" w:type="dxa"/>
          </w:tcPr>
          <w:p w14:paraId="1B93988F" w14:textId="77777777" w:rsidR="0043625B" w:rsidRPr="007F01F0" w:rsidRDefault="0043625B" w:rsidP="00155E71">
            <w:pPr>
              <w:jc w:val="center"/>
              <w:rPr>
                <w:rFonts w:ascii="Arial" w:hAnsi="Arial" w:cs="Arial"/>
                <w:sz w:val="20"/>
                <w:szCs w:val="20"/>
              </w:rPr>
            </w:pPr>
          </w:p>
        </w:tc>
      </w:tr>
      <w:tr w:rsidR="0043625B" w:rsidRPr="007F01F0" w14:paraId="47AF6693" w14:textId="77777777" w:rsidTr="00155E71">
        <w:tc>
          <w:tcPr>
            <w:tcW w:w="1809" w:type="dxa"/>
          </w:tcPr>
          <w:p w14:paraId="0EDC6CC1" w14:textId="77777777" w:rsidR="0043625B" w:rsidRPr="007F01F0" w:rsidRDefault="0043625B" w:rsidP="00155E71">
            <w:pPr>
              <w:jc w:val="center"/>
              <w:rPr>
                <w:rFonts w:ascii="Arial" w:hAnsi="Arial" w:cs="Arial"/>
                <w:sz w:val="20"/>
                <w:szCs w:val="20"/>
              </w:rPr>
            </w:pPr>
          </w:p>
        </w:tc>
        <w:tc>
          <w:tcPr>
            <w:tcW w:w="1810" w:type="dxa"/>
          </w:tcPr>
          <w:p w14:paraId="3944DF56" w14:textId="77777777" w:rsidR="0043625B" w:rsidRPr="007F01F0" w:rsidRDefault="0043625B" w:rsidP="00155E71">
            <w:pPr>
              <w:rPr>
                <w:rFonts w:ascii="Arial" w:hAnsi="Arial" w:cs="Arial"/>
                <w:sz w:val="20"/>
                <w:szCs w:val="20"/>
              </w:rPr>
            </w:pPr>
          </w:p>
        </w:tc>
        <w:tc>
          <w:tcPr>
            <w:tcW w:w="1455" w:type="dxa"/>
          </w:tcPr>
          <w:p w14:paraId="2238BB10" w14:textId="77777777" w:rsidR="0043625B" w:rsidRPr="007F01F0" w:rsidRDefault="0043625B" w:rsidP="00155E71">
            <w:pPr>
              <w:jc w:val="center"/>
              <w:rPr>
                <w:rFonts w:ascii="Arial" w:hAnsi="Arial" w:cs="Arial"/>
                <w:sz w:val="20"/>
                <w:szCs w:val="20"/>
              </w:rPr>
            </w:pPr>
          </w:p>
        </w:tc>
        <w:tc>
          <w:tcPr>
            <w:tcW w:w="1560" w:type="dxa"/>
          </w:tcPr>
          <w:p w14:paraId="756D1FF6" w14:textId="77777777" w:rsidR="0043625B" w:rsidRPr="007F01F0" w:rsidRDefault="0043625B" w:rsidP="00155E71">
            <w:pPr>
              <w:jc w:val="center"/>
              <w:rPr>
                <w:rFonts w:ascii="Arial" w:hAnsi="Arial" w:cs="Arial"/>
                <w:sz w:val="20"/>
                <w:szCs w:val="20"/>
              </w:rPr>
            </w:pPr>
          </w:p>
        </w:tc>
        <w:tc>
          <w:tcPr>
            <w:tcW w:w="2722" w:type="dxa"/>
          </w:tcPr>
          <w:p w14:paraId="767027AF" w14:textId="77777777" w:rsidR="0043625B" w:rsidRPr="007F01F0" w:rsidRDefault="0043625B" w:rsidP="00155E71">
            <w:pPr>
              <w:jc w:val="center"/>
              <w:rPr>
                <w:rFonts w:ascii="Arial" w:hAnsi="Arial" w:cs="Arial"/>
                <w:sz w:val="20"/>
                <w:szCs w:val="20"/>
              </w:rPr>
            </w:pPr>
          </w:p>
        </w:tc>
      </w:tr>
      <w:tr w:rsidR="0043625B" w:rsidRPr="007F01F0" w14:paraId="6F90D65D" w14:textId="77777777" w:rsidTr="00155E71">
        <w:tc>
          <w:tcPr>
            <w:tcW w:w="1809" w:type="dxa"/>
          </w:tcPr>
          <w:p w14:paraId="2EFEF4F0" w14:textId="77777777" w:rsidR="0043625B" w:rsidRPr="007F01F0" w:rsidRDefault="0043625B" w:rsidP="00155E71">
            <w:pPr>
              <w:jc w:val="center"/>
              <w:rPr>
                <w:rFonts w:ascii="Arial" w:hAnsi="Arial" w:cs="Arial"/>
                <w:sz w:val="20"/>
                <w:szCs w:val="20"/>
              </w:rPr>
            </w:pPr>
          </w:p>
        </w:tc>
        <w:tc>
          <w:tcPr>
            <w:tcW w:w="1810" w:type="dxa"/>
          </w:tcPr>
          <w:p w14:paraId="0607655F" w14:textId="77777777" w:rsidR="0043625B" w:rsidRPr="007F01F0" w:rsidRDefault="0043625B" w:rsidP="00155E71">
            <w:pPr>
              <w:rPr>
                <w:rFonts w:ascii="Arial" w:hAnsi="Arial" w:cs="Arial"/>
                <w:sz w:val="20"/>
                <w:szCs w:val="20"/>
              </w:rPr>
            </w:pPr>
          </w:p>
        </w:tc>
        <w:tc>
          <w:tcPr>
            <w:tcW w:w="1455" w:type="dxa"/>
          </w:tcPr>
          <w:p w14:paraId="64C89A3E" w14:textId="77777777" w:rsidR="0043625B" w:rsidRPr="007F01F0" w:rsidRDefault="0043625B" w:rsidP="00155E71">
            <w:pPr>
              <w:jc w:val="center"/>
              <w:rPr>
                <w:rFonts w:ascii="Arial" w:hAnsi="Arial" w:cs="Arial"/>
                <w:sz w:val="20"/>
                <w:szCs w:val="20"/>
              </w:rPr>
            </w:pPr>
          </w:p>
        </w:tc>
        <w:tc>
          <w:tcPr>
            <w:tcW w:w="1560" w:type="dxa"/>
          </w:tcPr>
          <w:p w14:paraId="7ED22738" w14:textId="77777777" w:rsidR="0043625B" w:rsidRPr="007F01F0" w:rsidRDefault="0043625B" w:rsidP="00155E71">
            <w:pPr>
              <w:jc w:val="center"/>
              <w:rPr>
                <w:rFonts w:ascii="Arial" w:hAnsi="Arial" w:cs="Arial"/>
                <w:sz w:val="20"/>
                <w:szCs w:val="20"/>
              </w:rPr>
            </w:pPr>
          </w:p>
        </w:tc>
        <w:tc>
          <w:tcPr>
            <w:tcW w:w="2722" w:type="dxa"/>
          </w:tcPr>
          <w:p w14:paraId="5F37825B" w14:textId="77777777" w:rsidR="0043625B" w:rsidRPr="007F01F0" w:rsidRDefault="0043625B" w:rsidP="00155E71">
            <w:pPr>
              <w:jc w:val="center"/>
              <w:rPr>
                <w:rFonts w:ascii="Arial" w:hAnsi="Arial" w:cs="Arial"/>
                <w:sz w:val="20"/>
                <w:szCs w:val="20"/>
              </w:rPr>
            </w:pPr>
          </w:p>
        </w:tc>
      </w:tr>
      <w:tr w:rsidR="0043625B" w:rsidRPr="007F01F0" w14:paraId="6E5AB450" w14:textId="77777777" w:rsidTr="00155E71">
        <w:tc>
          <w:tcPr>
            <w:tcW w:w="1809" w:type="dxa"/>
          </w:tcPr>
          <w:p w14:paraId="227CB0E9" w14:textId="77777777" w:rsidR="0043625B" w:rsidRPr="007F01F0" w:rsidRDefault="0043625B" w:rsidP="00155E71">
            <w:pPr>
              <w:jc w:val="center"/>
              <w:rPr>
                <w:rFonts w:ascii="Arial" w:hAnsi="Arial" w:cs="Arial"/>
                <w:sz w:val="20"/>
                <w:szCs w:val="20"/>
              </w:rPr>
            </w:pPr>
          </w:p>
        </w:tc>
        <w:tc>
          <w:tcPr>
            <w:tcW w:w="1810" w:type="dxa"/>
          </w:tcPr>
          <w:p w14:paraId="249BAFB1" w14:textId="77777777" w:rsidR="0043625B" w:rsidRPr="007F01F0" w:rsidRDefault="0043625B" w:rsidP="00155E71">
            <w:pPr>
              <w:rPr>
                <w:rFonts w:ascii="Arial" w:hAnsi="Arial" w:cs="Arial"/>
                <w:sz w:val="20"/>
                <w:szCs w:val="20"/>
              </w:rPr>
            </w:pPr>
          </w:p>
        </w:tc>
        <w:tc>
          <w:tcPr>
            <w:tcW w:w="1455" w:type="dxa"/>
          </w:tcPr>
          <w:p w14:paraId="03AFD300" w14:textId="77777777" w:rsidR="0043625B" w:rsidRPr="007F01F0" w:rsidRDefault="0043625B" w:rsidP="00155E71">
            <w:pPr>
              <w:jc w:val="center"/>
              <w:rPr>
                <w:rFonts w:ascii="Arial" w:hAnsi="Arial" w:cs="Arial"/>
                <w:sz w:val="20"/>
                <w:szCs w:val="20"/>
              </w:rPr>
            </w:pPr>
          </w:p>
        </w:tc>
        <w:tc>
          <w:tcPr>
            <w:tcW w:w="1560" w:type="dxa"/>
          </w:tcPr>
          <w:p w14:paraId="0B3E553C" w14:textId="77777777" w:rsidR="0043625B" w:rsidRPr="007F01F0" w:rsidRDefault="0043625B" w:rsidP="00155E71">
            <w:pPr>
              <w:jc w:val="center"/>
              <w:rPr>
                <w:rFonts w:ascii="Arial" w:hAnsi="Arial" w:cs="Arial"/>
                <w:sz w:val="20"/>
                <w:szCs w:val="20"/>
              </w:rPr>
            </w:pPr>
          </w:p>
        </w:tc>
        <w:tc>
          <w:tcPr>
            <w:tcW w:w="2722" w:type="dxa"/>
          </w:tcPr>
          <w:p w14:paraId="7158950B" w14:textId="77777777" w:rsidR="0043625B" w:rsidRPr="007F01F0" w:rsidRDefault="0043625B" w:rsidP="00155E71">
            <w:pPr>
              <w:jc w:val="center"/>
              <w:rPr>
                <w:rFonts w:ascii="Arial" w:hAnsi="Arial" w:cs="Arial"/>
                <w:sz w:val="20"/>
                <w:szCs w:val="20"/>
              </w:rPr>
            </w:pPr>
          </w:p>
        </w:tc>
      </w:tr>
    </w:tbl>
    <w:p w14:paraId="28C461DE" w14:textId="77777777" w:rsidR="0043625B" w:rsidRDefault="0043625B" w:rsidP="0043625B">
      <w:pPr>
        <w:spacing w:after="0" w:line="240" w:lineRule="auto"/>
      </w:pPr>
    </w:p>
    <w:p w14:paraId="4C1E11D7" w14:textId="77777777" w:rsidR="00814C0C" w:rsidRDefault="00814C0C" w:rsidP="004657CD"/>
    <w:p w14:paraId="66AC92EF" w14:textId="59715762" w:rsidR="004657CD" w:rsidRDefault="007E66A3" w:rsidP="004657CD">
      <w:pPr>
        <w:pStyle w:val="Titre1"/>
      </w:pPr>
      <w:r>
        <w:t>Démonstrateurs de laboratoire et prototypes : liste détaillée</w:t>
      </w:r>
    </w:p>
    <w:p w14:paraId="2CBC9CDD" w14:textId="77777777" w:rsidR="004657CD" w:rsidRDefault="004657CD" w:rsidP="007E66A3"/>
    <w:p w14:paraId="6C0150C2" w14:textId="77777777" w:rsidR="007E66A3" w:rsidRPr="005C14D4" w:rsidRDefault="007E66A3" w:rsidP="007E66A3">
      <w:pPr>
        <w:spacing w:after="0" w:line="240" w:lineRule="auto"/>
        <w:rPr>
          <w:i/>
          <w:iCs/>
          <w:color w:val="595959" w:themeColor="text1" w:themeTint="A6"/>
          <w:u w:val="single"/>
        </w:rPr>
      </w:pPr>
      <w:r w:rsidRPr="005C14D4">
        <w:rPr>
          <w:i/>
          <w:iCs/>
          <w:color w:val="595959" w:themeColor="text1" w:themeTint="A6"/>
          <w:u w:val="single"/>
        </w:rPr>
        <w:t>Consignes rédactionnelles :</w:t>
      </w:r>
    </w:p>
    <w:p w14:paraId="1FA37648" w14:textId="2C887AAE" w:rsidR="006C47C6" w:rsidRDefault="006C47C6" w:rsidP="007E66A3">
      <w:pPr>
        <w:spacing w:after="0" w:line="240" w:lineRule="auto"/>
        <w:jc w:val="both"/>
        <w:rPr>
          <w:color w:val="595959" w:themeColor="text1" w:themeTint="A6"/>
        </w:rPr>
      </w:pPr>
      <w:r w:rsidRPr="006C47C6">
        <w:rPr>
          <w:color w:val="595959" w:themeColor="text1" w:themeTint="A6"/>
        </w:rPr>
        <w:t xml:space="preserve">Chaque tableau détaillera les efforts consentis durant le semestre pour aboutir à la production d’un démonstrateur de laboratoire ou d’un prototype. Les démonstrateurs de laboratoire développés au cours du semestre seront </w:t>
      </w:r>
      <w:r>
        <w:rPr>
          <w:color w:val="595959" w:themeColor="text1" w:themeTint="A6"/>
        </w:rPr>
        <w:t>repris</w:t>
      </w:r>
      <w:r w:rsidRPr="006C47C6">
        <w:rPr>
          <w:color w:val="595959" w:themeColor="text1" w:themeTint="A6"/>
        </w:rPr>
        <w:t xml:space="preserve"> dans le tableau des activités de recherche industrielle. Les prototypes développés durant le semestre seront répertoriés dans le tableau des activités de développement expérimental. Les informations compilées dans ces</w:t>
      </w:r>
      <w:r>
        <w:rPr>
          <w:color w:val="595959" w:themeColor="text1" w:themeTint="A6"/>
        </w:rPr>
        <w:t xml:space="preserve"> deux</w:t>
      </w:r>
      <w:r w:rsidRPr="006C47C6">
        <w:rPr>
          <w:color w:val="595959" w:themeColor="text1" w:themeTint="A6"/>
        </w:rPr>
        <w:t xml:space="preserve"> tableaux doivent correspondre à celles insérées dans Calista.</w:t>
      </w:r>
    </w:p>
    <w:p w14:paraId="645F0405" w14:textId="0133206A" w:rsidR="000C4CD4" w:rsidRDefault="000C4CD4" w:rsidP="007E66A3">
      <w:pPr>
        <w:spacing w:after="0" w:line="240" w:lineRule="auto"/>
        <w:jc w:val="both"/>
        <w:rPr>
          <w:color w:val="595959" w:themeColor="text1" w:themeTint="A6"/>
        </w:rPr>
      </w:pPr>
      <w:r>
        <w:rPr>
          <w:color w:val="595959" w:themeColor="text1" w:themeTint="A6"/>
        </w:rPr>
        <w:t xml:space="preserve">Conformément à l’article 9 de la convention, </w:t>
      </w:r>
      <w:r w:rsidR="00286A62">
        <w:rPr>
          <w:color w:val="595959" w:themeColor="text1" w:themeTint="A6"/>
        </w:rPr>
        <w:t>veillez-vous</w:t>
      </w:r>
      <w:r>
        <w:rPr>
          <w:color w:val="595959" w:themeColor="text1" w:themeTint="A6"/>
        </w:rPr>
        <w:t xml:space="preserve"> assurer que le montant repris dans chaque ligne du tableau soit supérieur à 3.000,000 € HTVA et que la somme des montants par démonstrateur </w:t>
      </w:r>
      <w:r w:rsidR="00286A62">
        <w:rPr>
          <w:color w:val="595959" w:themeColor="text1" w:themeTint="A6"/>
        </w:rPr>
        <w:t>et</w:t>
      </w:r>
      <w:r>
        <w:rPr>
          <w:color w:val="595959" w:themeColor="text1" w:themeTint="A6"/>
        </w:rPr>
        <w:t xml:space="preserve"> par prototype repris dans le tableau ci-dessous soit strictement supérieur</w:t>
      </w:r>
      <w:r w:rsidR="00286A62">
        <w:rPr>
          <w:color w:val="595959" w:themeColor="text1" w:themeTint="A6"/>
        </w:rPr>
        <w:t>e</w:t>
      </w:r>
      <w:r>
        <w:rPr>
          <w:color w:val="595959" w:themeColor="text1" w:themeTint="A6"/>
        </w:rPr>
        <w:t xml:space="preserve"> à 30.000,00 € HTVA.</w:t>
      </w:r>
    </w:p>
    <w:p w14:paraId="2797481D" w14:textId="77777777" w:rsidR="007E7C2D" w:rsidRDefault="007E7C2D" w:rsidP="007E7C2D">
      <w:pPr>
        <w:spacing w:after="0" w:line="240" w:lineRule="auto"/>
        <w:jc w:val="both"/>
        <w:rPr>
          <w:color w:val="595959" w:themeColor="text1" w:themeTint="A6"/>
        </w:rPr>
      </w:pPr>
      <w:r w:rsidRPr="007E7C2D">
        <w:rPr>
          <w:color w:val="595959" w:themeColor="text1" w:themeTint="A6"/>
        </w:rPr>
        <w:t>La colonne « Commentaires » doit être complétée pour expliquer les écarts par rapport à la convention. Si une dépense n’est pas prévue dans la convention, il est nécessaire de préciser le processus décisionnel (accord par mail du gestionnaire technique, validation par le comité d’accompagnement, signature d’un avenant, etc.) en indiquant les dates correspondantes.</w:t>
      </w:r>
    </w:p>
    <w:p w14:paraId="5957DDD6" w14:textId="77777777" w:rsidR="007E66A3" w:rsidRDefault="007E66A3" w:rsidP="007E66A3">
      <w:pPr>
        <w:spacing w:after="0" w:line="240" w:lineRule="auto"/>
      </w:pPr>
    </w:p>
    <w:p w14:paraId="1AE6491D" w14:textId="77777777" w:rsidR="007E66A3" w:rsidRDefault="007E66A3" w:rsidP="007E66A3">
      <w:pPr>
        <w:pStyle w:val="Titre3"/>
        <w:numPr>
          <w:ilvl w:val="0"/>
          <w:numId w:val="13"/>
        </w:numPr>
      </w:pPr>
      <w:r>
        <w:t>Activités de recherche industrielle</w:t>
      </w:r>
    </w:p>
    <w:tbl>
      <w:tblPr>
        <w:tblStyle w:val="Grilledutableau"/>
        <w:tblW w:w="9356" w:type="dxa"/>
        <w:tblInd w:w="137" w:type="dxa"/>
        <w:tblLook w:val="04A0" w:firstRow="1" w:lastRow="0" w:firstColumn="1" w:lastColumn="0" w:noHBand="0" w:noVBand="1"/>
      </w:tblPr>
      <w:tblGrid>
        <w:gridCol w:w="2977"/>
        <w:gridCol w:w="1701"/>
        <w:gridCol w:w="1701"/>
        <w:gridCol w:w="2977"/>
      </w:tblGrid>
      <w:tr w:rsidR="00C22464" w:rsidRPr="007F01F0" w14:paraId="20A5E51F" w14:textId="77777777" w:rsidTr="00685505">
        <w:tc>
          <w:tcPr>
            <w:tcW w:w="2977" w:type="dxa"/>
            <w:shd w:val="clear" w:color="auto" w:fill="DBE5F1" w:themeFill="accent1" w:themeFillTint="33"/>
            <w:vAlign w:val="center"/>
          </w:tcPr>
          <w:p w14:paraId="0F8FA65E" w14:textId="05D0D2CC" w:rsidR="00C22464" w:rsidRPr="007F01F0" w:rsidRDefault="00C22464" w:rsidP="00155E71">
            <w:pPr>
              <w:jc w:val="center"/>
              <w:rPr>
                <w:rFonts w:ascii="Arial" w:hAnsi="Arial" w:cs="Arial"/>
                <w:sz w:val="20"/>
                <w:szCs w:val="20"/>
              </w:rPr>
            </w:pPr>
            <w:r>
              <w:rPr>
                <w:rFonts w:ascii="Arial" w:hAnsi="Arial" w:cs="Arial"/>
                <w:b/>
                <w:bCs/>
                <w:sz w:val="20"/>
                <w:szCs w:val="20"/>
              </w:rPr>
              <w:t xml:space="preserve">Description </w:t>
            </w:r>
            <w:r>
              <w:rPr>
                <w:rFonts w:ascii="Arial" w:hAnsi="Arial" w:cs="Arial"/>
                <w:b/>
                <w:bCs/>
                <w:sz w:val="20"/>
                <w:szCs w:val="20"/>
              </w:rPr>
              <w:br/>
              <w:t xml:space="preserve">de la dépense </w:t>
            </w:r>
          </w:p>
        </w:tc>
        <w:tc>
          <w:tcPr>
            <w:tcW w:w="1701" w:type="dxa"/>
            <w:shd w:val="clear" w:color="auto" w:fill="DBE5F1" w:themeFill="accent1" w:themeFillTint="33"/>
            <w:vAlign w:val="center"/>
          </w:tcPr>
          <w:p w14:paraId="14EE2CE8" w14:textId="174879D1" w:rsidR="00C22464" w:rsidRPr="00A45BB7" w:rsidRDefault="00C22464" w:rsidP="00155E71">
            <w:pPr>
              <w:jc w:val="center"/>
              <w:rPr>
                <w:rFonts w:ascii="Arial" w:hAnsi="Arial" w:cs="Arial"/>
                <w:b/>
                <w:bCs/>
                <w:sz w:val="20"/>
                <w:szCs w:val="20"/>
              </w:rPr>
            </w:pPr>
            <w:r>
              <w:rPr>
                <w:rFonts w:ascii="Arial" w:hAnsi="Arial" w:cs="Arial"/>
                <w:b/>
                <w:bCs/>
                <w:sz w:val="20"/>
                <w:szCs w:val="20"/>
              </w:rPr>
              <w:t>Nom du prestataire</w:t>
            </w:r>
          </w:p>
        </w:tc>
        <w:tc>
          <w:tcPr>
            <w:tcW w:w="1701" w:type="dxa"/>
            <w:shd w:val="clear" w:color="auto" w:fill="DBE5F1" w:themeFill="accent1" w:themeFillTint="33"/>
            <w:vAlign w:val="center"/>
          </w:tcPr>
          <w:p w14:paraId="22B3B273" w14:textId="74A881AA" w:rsidR="00C22464" w:rsidRPr="007F01F0" w:rsidRDefault="00C22464" w:rsidP="00155E71">
            <w:pPr>
              <w:jc w:val="center"/>
              <w:rPr>
                <w:rFonts w:ascii="Arial" w:hAnsi="Arial" w:cs="Arial"/>
                <w:sz w:val="20"/>
                <w:szCs w:val="20"/>
              </w:rPr>
            </w:pPr>
            <w:r>
              <w:rPr>
                <w:rFonts w:ascii="Arial" w:hAnsi="Arial" w:cs="Arial"/>
                <w:b/>
                <w:bCs/>
                <w:sz w:val="20"/>
                <w:szCs w:val="20"/>
              </w:rPr>
              <w:t>Montant (€)</w:t>
            </w:r>
            <w:r>
              <w:rPr>
                <w:rFonts w:ascii="Arial" w:hAnsi="Arial" w:cs="Arial"/>
                <w:sz w:val="20"/>
                <w:szCs w:val="20"/>
              </w:rPr>
              <w:t xml:space="preserve"> </w:t>
            </w:r>
          </w:p>
        </w:tc>
        <w:tc>
          <w:tcPr>
            <w:tcW w:w="2977" w:type="dxa"/>
            <w:shd w:val="clear" w:color="auto" w:fill="DBE5F1" w:themeFill="accent1" w:themeFillTint="33"/>
            <w:vAlign w:val="center"/>
          </w:tcPr>
          <w:p w14:paraId="62D1AB4F" w14:textId="77777777" w:rsidR="00C22464" w:rsidRPr="004657CD" w:rsidRDefault="00C22464" w:rsidP="00155E71">
            <w:pPr>
              <w:jc w:val="center"/>
              <w:rPr>
                <w:rFonts w:ascii="Arial" w:hAnsi="Arial" w:cs="Arial"/>
                <w:b/>
                <w:bCs/>
                <w:sz w:val="20"/>
                <w:szCs w:val="20"/>
              </w:rPr>
            </w:pPr>
            <w:r w:rsidRPr="004657CD">
              <w:rPr>
                <w:rFonts w:ascii="Arial" w:hAnsi="Arial" w:cs="Arial"/>
                <w:b/>
                <w:bCs/>
                <w:sz w:val="20"/>
                <w:szCs w:val="20"/>
              </w:rPr>
              <w:t>Commentaires</w:t>
            </w:r>
          </w:p>
        </w:tc>
      </w:tr>
      <w:tr w:rsidR="00C22464" w:rsidRPr="007F01F0" w14:paraId="56AE9934" w14:textId="77777777" w:rsidTr="00C13246">
        <w:tc>
          <w:tcPr>
            <w:tcW w:w="9356" w:type="dxa"/>
            <w:gridSpan w:val="4"/>
          </w:tcPr>
          <w:p w14:paraId="681DB4D1" w14:textId="479171A9" w:rsidR="00C22464" w:rsidRPr="00C22464" w:rsidRDefault="00C22464" w:rsidP="00C22464">
            <w:pPr>
              <w:rPr>
                <w:rFonts w:ascii="Arial" w:hAnsi="Arial" w:cs="Arial"/>
                <w:i/>
                <w:iCs/>
                <w:sz w:val="20"/>
                <w:szCs w:val="20"/>
              </w:rPr>
            </w:pPr>
            <w:r w:rsidRPr="00C22464">
              <w:rPr>
                <w:rFonts w:ascii="Arial" w:hAnsi="Arial" w:cs="Arial"/>
                <w:i/>
                <w:iCs/>
                <w:sz w:val="20"/>
                <w:szCs w:val="20"/>
              </w:rPr>
              <w:t>Nom du démonstrateur #1</w:t>
            </w:r>
          </w:p>
        </w:tc>
      </w:tr>
      <w:tr w:rsidR="00C22464" w:rsidRPr="007F01F0" w14:paraId="2B29E248" w14:textId="77777777" w:rsidTr="00685505">
        <w:tc>
          <w:tcPr>
            <w:tcW w:w="2977" w:type="dxa"/>
          </w:tcPr>
          <w:p w14:paraId="03385395" w14:textId="77777777" w:rsidR="00C22464" w:rsidRPr="007F01F0" w:rsidRDefault="00C22464" w:rsidP="00155E71">
            <w:pPr>
              <w:jc w:val="center"/>
              <w:rPr>
                <w:rFonts w:ascii="Arial" w:hAnsi="Arial" w:cs="Arial"/>
                <w:sz w:val="20"/>
                <w:szCs w:val="20"/>
              </w:rPr>
            </w:pPr>
          </w:p>
        </w:tc>
        <w:tc>
          <w:tcPr>
            <w:tcW w:w="1701" w:type="dxa"/>
          </w:tcPr>
          <w:p w14:paraId="22EB3FFD" w14:textId="77777777" w:rsidR="00C22464" w:rsidRPr="007F01F0" w:rsidRDefault="00C22464" w:rsidP="00155E71">
            <w:pPr>
              <w:rPr>
                <w:rFonts w:ascii="Arial" w:hAnsi="Arial" w:cs="Arial"/>
                <w:sz w:val="20"/>
                <w:szCs w:val="20"/>
              </w:rPr>
            </w:pPr>
          </w:p>
        </w:tc>
        <w:tc>
          <w:tcPr>
            <w:tcW w:w="1701" w:type="dxa"/>
          </w:tcPr>
          <w:p w14:paraId="1E59A136" w14:textId="77777777" w:rsidR="00C22464" w:rsidRPr="007F01F0" w:rsidRDefault="00C22464" w:rsidP="00155E71">
            <w:pPr>
              <w:jc w:val="center"/>
              <w:rPr>
                <w:rFonts w:ascii="Arial" w:hAnsi="Arial" w:cs="Arial"/>
                <w:sz w:val="20"/>
                <w:szCs w:val="20"/>
              </w:rPr>
            </w:pPr>
          </w:p>
        </w:tc>
        <w:tc>
          <w:tcPr>
            <w:tcW w:w="2977" w:type="dxa"/>
          </w:tcPr>
          <w:p w14:paraId="6F8A63F7" w14:textId="77777777" w:rsidR="00C22464" w:rsidRPr="007F01F0" w:rsidRDefault="00C22464" w:rsidP="00155E71">
            <w:pPr>
              <w:jc w:val="center"/>
              <w:rPr>
                <w:rFonts w:ascii="Arial" w:hAnsi="Arial" w:cs="Arial"/>
                <w:sz w:val="20"/>
                <w:szCs w:val="20"/>
              </w:rPr>
            </w:pPr>
          </w:p>
        </w:tc>
      </w:tr>
      <w:tr w:rsidR="00C22464" w:rsidRPr="007F01F0" w14:paraId="1C3095DB" w14:textId="77777777" w:rsidTr="00685505">
        <w:tc>
          <w:tcPr>
            <w:tcW w:w="2977" w:type="dxa"/>
          </w:tcPr>
          <w:p w14:paraId="00DABF33" w14:textId="77777777" w:rsidR="00C22464" w:rsidRPr="007F01F0" w:rsidRDefault="00C22464" w:rsidP="00155E71">
            <w:pPr>
              <w:jc w:val="center"/>
              <w:rPr>
                <w:rFonts w:ascii="Arial" w:hAnsi="Arial" w:cs="Arial"/>
                <w:sz w:val="20"/>
                <w:szCs w:val="20"/>
              </w:rPr>
            </w:pPr>
          </w:p>
        </w:tc>
        <w:tc>
          <w:tcPr>
            <w:tcW w:w="1701" w:type="dxa"/>
          </w:tcPr>
          <w:p w14:paraId="62E5AF3D" w14:textId="77777777" w:rsidR="00C22464" w:rsidRPr="007F01F0" w:rsidRDefault="00C22464" w:rsidP="00155E71">
            <w:pPr>
              <w:rPr>
                <w:rFonts w:ascii="Arial" w:hAnsi="Arial" w:cs="Arial"/>
                <w:sz w:val="20"/>
                <w:szCs w:val="20"/>
              </w:rPr>
            </w:pPr>
          </w:p>
        </w:tc>
        <w:tc>
          <w:tcPr>
            <w:tcW w:w="1701" w:type="dxa"/>
          </w:tcPr>
          <w:p w14:paraId="00D4384B" w14:textId="77777777" w:rsidR="00C22464" w:rsidRPr="007F01F0" w:rsidRDefault="00C22464" w:rsidP="00155E71">
            <w:pPr>
              <w:jc w:val="center"/>
              <w:rPr>
                <w:rFonts w:ascii="Arial" w:hAnsi="Arial" w:cs="Arial"/>
                <w:sz w:val="20"/>
                <w:szCs w:val="20"/>
              </w:rPr>
            </w:pPr>
          </w:p>
        </w:tc>
        <w:tc>
          <w:tcPr>
            <w:tcW w:w="2977" w:type="dxa"/>
          </w:tcPr>
          <w:p w14:paraId="688046FF" w14:textId="77777777" w:rsidR="00C22464" w:rsidRPr="007F01F0" w:rsidRDefault="00C22464" w:rsidP="00155E71">
            <w:pPr>
              <w:jc w:val="center"/>
              <w:rPr>
                <w:rFonts w:ascii="Arial" w:hAnsi="Arial" w:cs="Arial"/>
                <w:sz w:val="20"/>
                <w:szCs w:val="20"/>
              </w:rPr>
            </w:pPr>
          </w:p>
        </w:tc>
      </w:tr>
      <w:tr w:rsidR="00C22464" w:rsidRPr="007F01F0" w14:paraId="756318EC" w14:textId="77777777" w:rsidTr="00685505">
        <w:tc>
          <w:tcPr>
            <w:tcW w:w="2977" w:type="dxa"/>
          </w:tcPr>
          <w:p w14:paraId="0EF1C31C" w14:textId="77777777" w:rsidR="00C22464" w:rsidRPr="007F01F0" w:rsidRDefault="00C22464" w:rsidP="00155E71">
            <w:pPr>
              <w:jc w:val="center"/>
              <w:rPr>
                <w:rFonts w:ascii="Arial" w:hAnsi="Arial" w:cs="Arial"/>
                <w:sz w:val="20"/>
                <w:szCs w:val="20"/>
              </w:rPr>
            </w:pPr>
          </w:p>
        </w:tc>
        <w:tc>
          <w:tcPr>
            <w:tcW w:w="1701" w:type="dxa"/>
          </w:tcPr>
          <w:p w14:paraId="6BD6C6C3" w14:textId="77777777" w:rsidR="00C22464" w:rsidRPr="007F01F0" w:rsidRDefault="00C22464" w:rsidP="00155E71">
            <w:pPr>
              <w:rPr>
                <w:rFonts w:ascii="Arial" w:hAnsi="Arial" w:cs="Arial"/>
                <w:sz w:val="20"/>
                <w:szCs w:val="20"/>
              </w:rPr>
            </w:pPr>
          </w:p>
        </w:tc>
        <w:tc>
          <w:tcPr>
            <w:tcW w:w="1701" w:type="dxa"/>
          </w:tcPr>
          <w:p w14:paraId="2FB11087" w14:textId="77777777" w:rsidR="00C22464" w:rsidRPr="007F01F0" w:rsidRDefault="00C22464" w:rsidP="00155E71">
            <w:pPr>
              <w:jc w:val="center"/>
              <w:rPr>
                <w:rFonts w:ascii="Arial" w:hAnsi="Arial" w:cs="Arial"/>
                <w:sz w:val="20"/>
                <w:szCs w:val="20"/>
              </w:rPr>
            </w:pPr>
          </w:p>
        </w:tc>
        <w:tc>
          <w:tcPr>
            <w:tcW w:w="2977" w:type="dxa"/>
          </w:tcPr>
          <w:p w14:paraId="36D3C616" w14:textId="77777777" w:rsidR="00C22464" w:rsidRPr="007F01F0" w:rsidRDefault="00C22464" w:rsidP="00155E71">
            <w:pPr>
              <w:jc w:val="center"/>
              <w:rPr>
                <w:rFonts w:ascii="Arial" w:hAnsi="Arial" w:cs="Arial"/>
                <w:sz w:val="20"/>
                <w:szCs w:val="20"/>
              </w:rPr>
            </w:pPr>
          </w:p>
        </w:tc>
      </w:tr>
      <w:tr w:rsidR="000C4CD4" w:rsidRPr="007F01F0" w14:paraId="06B7CC6B" w14:textId="77777777" w:rsidTr="00685505">
        <w:tc>
          <w:tcPr>
            <w:tcW w:w="4678" w:type="dxa"/>
            <w:gridSpan w:val="2"/>
          </w:tcPr>
          <w:p w14:paraId="21F8C5C3" w14:textId="066B535A" w:rsidR="000C4CD4" w:rsidRPr="000C4CD4" w:rsidRDefault="000C4CD4" w:rsidP="000C4CD4">
            <w:pPr>
              <w:jc w:val="right"/>
              <w:rPr>
                <w:rFonts w:ascii="Arial" w:hAnsi="Arial" w:cs="Arial"/>
                <w:b/>
                <w:bCs/>
                <w:sz w:val="20"/>
                <w:szCs w:val="20"/>
              </w:rPr>
            </w:pPr>
            <w:r w:rsidRPr="000C4CD4">
              <w:rPr>
                <w:rFonts w:ascii="Arial" w:hAnsi="Arial" w:cs="Arial"/>
                <w:b/>
                <w:bCs/>
                <w:sz w:val="20"/>
                <w:szCs w:val="20"/>
              </w:rPr>
              <w:t xml:space="preserve">TOTAL : </w:t>
            </w:r>
          </w:p>
        </w:tc>
        <w:tc>
          <w:tcPr>
            <w:tcW w:w="1701" w:type="dxa"/>
          </w:tcPr>
          <w:p w14:paraId="5FC78435" w14:textId="77777777" w:rsidR="000C4CD4" w:rsidRPr="000C4CD4" w:rsidRDefault="000C4CD4" w:rsidP="00155E71">
            <w:pPr>
              <w:jc w:val="center"/>
              <w:rPr>
                <w:rFonts w:ascii="Arial" w:hAnsi="Arial" w:cs="Arial"/>
                <w:b/>
                <w:bCs/>
                <w:sz w:val="20"/>
                <w:szCs w:val="20"/>
              </w:rPr>
            </w:pPr>
          </w:p>
        </w:tc>
        <w:tc>
          <w:tcPr>
            <w:tcW w:w="2977" w:type="dxa"/>
          </w:tcPr>
          <w:p w14:paraId="0427D234" w14:textId="77777777" w:rsidR="000C4CD4" w:rsidRPr="007F01F0" w:rsidRDefault="000C4CD4" w:rsidP="00155E71">
            <w:pPr>
              <w:jc w:val="center"/>
              <w:rPr>
                <w:rFonts w:ascii="Arial" w:hAnsi="Arial" w:cs="Arial"/>
                <w:sz w:val="20"/>
                <w:szCs w:val="20"/>
              </w:rPr>
            </w:pPr>
          </w:p>
        </w:tc>
      </w:tr>
      <w:tr w:rsidR="00C22464" w:rsidRPr="007F01F0" w14:paraId="6E57117D" w14:textId="77777777" w:rsidTr="00855B51">
        <w:tc>
          <w:tcPr>
            <w:tcW w:w="9356" w:type="dxa"/>
            <w:gridSpan w:val="4"/>
          </w:tcPr>
          <w:p w14:paraId="0C748D22" w14:textId="1F19EAEE" w:rsidR="00C22464" w:rsidRPr="007F01F0" w:rsidRDefault="00C22464" w:rsidP="00C22464">
            <w:pPr>
              <w:rPr>
                <w:rFonts w:ascii="Arial" w:hAnsi="Arial" w:cs="Arial"/>
                <w:sz w:val="20"/>
                <w:szCs w:val="20"/>
              </w:rPr>
            </w:pPr>
            <w:r w:rsidRPr="00C22464">
              <w:rPr>
                <w:rFonts w:ascii="Arial" w:hAnsi="Arial" w:cs="Arial"/>
                <w:i/>
                <w:iCs/>
                <w:sz w:val="20"/>
                <w:szCs w:val="20"/>
              </w:rPr>
              <w:t>Nom du démonstrateur #</w:t>
            </w:r>
            <w:r>
              <w:rPr>
                <w:rFonts w:ascii="Arial" w:hAnsi="Arial" w:cs="Arial"/>
                <w:i/>
                <w:iCs/>
                <w:sz w:val="20"/>
                <w:szCs w:val="20"/>
              </w:rPr>
              <w:t>2</w:t>
            </w:r>
          </w:p>
        </w:tc>
      </w:tr>
      <w:tr w:rsidR="00C22464" w:rsidRPr="007F01F0" w14:paraId="5FB6726B" w14:textId="77777777" w:rsidTr="00685505">
        <w:tc>
          <w:tcPr>
            <w:tcW w:w="2977" w:type="dxa"/>
          </w:tcPr>
          <w:p w14:paraId="1D46D4D5" w14:textId="77777777" w:rsidR="00C22464" w:rsidRPr="007F01F0" w:rsidRDefault="00C22464" w:rsidP="00C22464">
            <w:pPr>
              <w:jc w:val="center"/>
              <w:rPr>
                <w:rFonts w:ascii="Arial" w:hAnsi="Arial" w:cs="Arial"/>
                <w:sz w:val="20"/>
                <w:szCs w:val="20"/>
              </w:rPr>
            </w:pPr>
          </w:p>
        </w:tc>
        <w:tc>
          <w:tcPr>
            <w:tcW w:w="1701" w:type="dxa"/>
          </w:tcPr>
          <w:p w14:paraId="415FC2ED" w14:textId="77777777" w:rsidR="00C22464" w:rsidRPr="007F01F0" w:rsidRDefault="00C22464" w:rsidP="00C22464">
            <w:pPr>
              <w:rPr>
                <w:rFonts w:ascii="Arial" w:hAnsi="Arial" w:cs="Arial"/>
                <w:sz w:val="20"/>
                <w:szCs w:val="20"/>
              </w:rPr>
            </w:pPr>
          </w:p>
        </w:tc>
        <w:tc>
          <w:tcPr>
            <w:tcW w:w="1701" w:type="dxa"/>
          </w:tcPr>
          <w:p w14:paraId="6B452306" w14:textId="77777777" w:rsidR="00C22464" w:rsidRPr="007F01F0" w:rsidRDefault="00C22464" w:rsidP="00C22464">
            <w:pPr>
              <w:jc w:val="center"/>
              <w:rPr>
                <w:rFonts w:ascii="Arial" w:hAnsi="Arial" w:cs="Arial"/>
                <w:sz w:val="20"/>
                <w:szCs w:val="20"/>
              </w:rPr>
            </w:pPr>
          </w:p>
        </w:tc>
        <w:tc>
          <w:tcPr>
            <w:tcW w:w="2977" w:type="dxa"/>
          </w:tcPr>
          <w:p w14:paraId="565D98A9" w14:textId="77777777" w:rsidR="00C22464" w:rsidRPr="007F01F0" w:rsidRDefault="00C22464" w:rsidP="00C22464">
            <w:pPr>
              <w:jc w:val="center"/>
              <w:rPr>
                <w:rFonts w:ascii="Arial" w:hAnsi="Arial" w:cs="Arial"/>
                <w:sz w:val="20"/>
                <w:szCs w:val="20"/>
              </w:rPr>
            </w:pPr>
          </w:p>
        </w:tc>
      </w:tr>
      <w:tr w:rsidR="00C22464" w:rsidRPr="007F01F0" w14:paraId="40A0167E" w14:textId="77777777" w:rsidTr="00685505">
        <w:tc>
          <w:tcPr>
            <w:tcW w:w="2977" w:type="dxa"/>
          </w:tcPr>
          <w:p w14:paraId="755069B4" w14:textId="77777777" w:rsidR="00C22464" w:rsidRPr="007F01F0" w:rsidRDefault="00C22464" w:rsidP="00C22464">
            <w:pPr>
              <w:jc w:val="center"/>
              <w:rPr>
                <w:rFonts w:ascii="Arial" w:hAnsi="Arial" w:cs="Arial"/>
                <w:sz w:val="20"/>
                <w:szCs w:val="20"/>
              </w:rPr>
            </w:pPr>
          </w:p>
        </w:tc>
        <w:tc>
          <w:tcPr>
            <w:tcW w:w="1701" w:type="dxa"/>
          </w:tcPr>
          <w:p w14:paraId="28F421BE" w14:textId="77777777" w:rsidR="00C22464" w:rsidRPr="007F01F0" w:rsidRDefault="00C22464" w:rsidP="00C22464">
            <w:pPr>
              <w:rPr>
                <w:rFonts w:ascii="Arial" w:hAnsi="Arial" w:cs="Arial"/>
                <w:sz w:val="20"/>
                <w:szCs w:val="20"/>
              </w:rPr>
            </w:pPr>
          </w:p>
        </w:tc>
        <w:tc>
          <w:tcPr>
            <w:tcW w:w="1701" w:type="dxa"/>
          </w:tcPr>
          <w:p w14:paraId="1B0F0980" w14:textId="77777777" w:rsidR="00C22464" w:rsidRPr="007F01F0" w:rsidRDefault="00C22464" w:rsidP="00C22464">
            <w:pPr>
              <w:jc w:val="center"/>
              <w:rPr>
                <w:rFonts w:ascii="Arial" w:hAnsi="Arial" w:cs="Arial"/>
                <w:sz w:val="20"/>
                <w:szCs w:val="20"/>
              </w:rPr>
            </w:pPr>
          </w:p>
        </w:tc>
        <w:tc>
          <w:tcPr>
            <w:tcW w:w="2977" w:type="dxa"/>
          </w:tcPr>
          <w:p w14:paraId="2AEC26FA" w14:textId="77777777" w:rsidR="00C22464" w:rsidRPr="007F01F0" w:rsidRDefault="00C22464" w:rsidP="00C22464">
            <w:pPr>
              <w:jc w:val="center"/>
              <w:rPr>
                <w:rFonts w:ascii="Arial" w:hAnsi="Arial" w:cs="Arial"/>
                <w:sz w:val="20"/>
                <w:szCs w:val="20"/>
              </w:rPr>
            </w:pPr>
          </w:p>
        </w:tc>
      </w:tr>
      <w:tr w:rsidR="000C4CD4" w:rsidRPr="007F01F0" w14:paraId="7BFBE14D" w14:textId="77777777" w:rsidTr="00685505">
        <w:tc>
          <w:tcPr>
            <w:tcW w:w="4678" w:type="dxa"/>
            <w:gridSpan w:val="2"/>
          </w:tcPr>
          <w:p w14:paraId="42C67298" w14:textId="2C2799CE" w:rsidR="000C4CD4" w:rsidRPr="000C4CD4" w:rsidRDefault="000C4CD4" w:rsidP="000C4CD4">
            <w:pPr>
              <w:jc w:val="right"/>
              <w:rPr>
                <w:rFonts w:ascii="Arial" w:hAnsi="Arial" w:cs="Arial"/>
                <w:b/>
                <w:bCs/>
                <w:sz w:val="20"/>
                <w:szCs w:val="20"/>
              </w:rPr>
            </w:pPr>
            <w:r w:rsidRPr="000C4CD4">
              <w:rPr>
                <w:rFonts w:ascii="Arial" w:hAnsi="Arial" w:cs="Arial"/>
                <w:b/>
                <w:bCs/>
                <w:sz w:val="20"/>
                <w:szCs w:val="20"/>
              </w:rPr>
              <w:t>TOTAL :</w:t>
            </w:r>
          </w:p>
        </w:tc>
        <w:tc>
          <w:tcPr>
            <w:tcW w:w="1701" w:type="dxa"/>
          </w:tcPr>
          <w:p w14:paraId="52270104" w14:textId="77777777" w:rsidR="000C4CD4" w:rsidRPr="000C4CD4" w:rsidRDefault="000C4CD4" w:rsidP="00C22464">
            <w:pPr>
              <w:jc w:val="center"/>
              <w:rPr>
                <w:rFonts w:ascii="Arial" w:hAnsi="Arial" w:cs="Arial"/>
                <w:b/>
                <w:bCs/>
                <w:sz w:val="20"/>
                <w:szCs w:val="20"/>
              </w:rPr>
            </w:pPr>
          </w:p>
        </w:tc>
        <w:tc>
          <w:tcPr>
            <w:tcW w:w="2977" w:type="dxa"/>
          </w:tcPr>
          <w:p w14:paraId="3D5EE174" w14:textId="77777777" w:rsidR="000C4CD4" w:rsidRPr="007F01F0" w:rsidRDefault="000C4CD4" w:rsidP="00C22464">
            <w:pPr>
              <w:jc w:val="center"/>
              <w:rPr>
                <w:rFonts w:ascii="Arial" w:hAnsi="Arial" w:cs="Arial"/>
                <w:sz w:val="20"/>
                <w:szCs w:val="20"/>
              </w:rPr>
            </w:pPr>
          </w:p>
        </w:tc>
      </w:tr>
    </w:tbl>
    <w:p w14:paraId="588BB929" w14:textId="77777777" w:rsidR="007E66A3" w:rsidRDefault="007E66A3" w:rsidP="007E66A3">
      <w:pPr>
        <w:spacing w:after="0" w:line="240" w:lineRule="auto"/>
      </w:pPr>
    </w:p>
    <w:p w14:paraId="7301EE0E" w14:textId="77777777" w:rsidR="00776A80" w:rsidRDefault="00776A80" w:rsidP="00776A80">
      <w:pPr>
        <w:spacing w:after="0" w:line="240" w:lineRule="auto"/>
      </w:pPr>
    </w:p>
    <w:p w14:paraId="2C1687CC" w14:textId="02AB4C31" w:rsidR="00776A80" w:rsidRDefault="00776A80" w:rsidP="00776A80">
      <w:pPr>
        <w:pStyle w:val="Titre3"/>
      </w:pPr>
      <w:r>
        <w:lastRenderedPageBreak/>
        <w:t>Activités de développement expérimental</w:t>
      </w:r>
    </w:p>
    <w:tbl>
      <w:tblPr>
        <w:tblStyle w:val="Grilledutableau"/>
        <w:tblW w:w="9356" w:type="dxa"/>
        <w:tblInd w:w="137" w:type="dxa"/>
        <w:tblLook w:val="04A0" w:firstRow="1" w:lastRow="0" w:firstColumn="1" w:lastColumn="0" w:noHBand="0" w:noVBand="1"/>
      </w:tblPr>
      <w:tblGrid>
        <w:gridCol w:w="2977"/>
        <w:gridCol w:w="1701"/>
        <w:gridCol w:w="1701"/>
        <w:gridCol w:w="2977"/>
      </w:tblGrid>
      <w:tr w:rsidR="00776A80" w:rsidRPr="007F01F0" w14:paraId="09007D06" w14:textId="77777777" w:rsidTr="00685505">
        <w:tc>
          <w:tcPr>
            <w:tcW w:w="2977" w:type="dxa"/>
            <w:shd w:val="clear" w:color="auto" w:fill="DBE5F1" w:themeFill="accent1" w:themeFillTint="33"/>
            <w:vAlign w:val="center"/>
          </w:tcPr>
          <w:p w14:paraId="7764688F" w14:textId="77777777" w:rsidR="00776A80" w:rsidRPr="007F01F0" w:rsidRDefault="00776A80" w:rsidP="00155E71">
            <w:pPr>
              <w:jc w:val="center"/>
              <w:rPr>
                <w:rFonts w:ascii="Arial" w:hAnsi="Arial" w:cs="Arial"/>
                <w:sz w:val="20"/>
                <w:szCs w:val="20"/>
              </w:rPr>
            </w:pPr>
            <w:r>
              <w:rPr>
                <w:rFonts w:ascii="Arial" w:hAnsi="Arial" w:cs="Arial"/>
                <w:b/>
                <w:bCs/>
                <w:sz w:val="20"/>
                <w:szCs w:val="20"/>
              </w:rPr>
              <w:t xml:space="preserve">Description </w:t>
            </w:r>
            <w:r>
              <w:rPr>
                <w:rFonts w:ascii="Arial" w:hAnsi="Arial" w:cs="Arial"/>
                <w:b/>
                <w:bCs/>
                <w:sz w:val="20"/>
                <w:szCs w:val="20"/>
              </w:rPr>
              <w:br/>
              <w:t xml:space="preserve">de la dépense </w:t>
            </w:r>
          </w:p>
        </w:tc>
        <w:tc>
          <w:tcPr>
            <w:tcW w:w="1701" w:type="dxa"/>
            <w:shd w:val="clear" w:color="auto" w:fill="DBE5F1" w:themeFill="accent1" w:themeFillTint="33"/>
            <w:vAlign w:val="center"/>
          </w:tcPr>
          <w:p w14:paraId="620C32C7" w14:textId="77777777" w:rsidR="00776A80" w:rsidRPr="00A45BB7" w:rsidRDefault="00776A80" w:rsidP="00155E71">
            <w:pPr>
              <w:jc w:val="center"/>
              <w:rPr>
                <w:rFonts w:ascii="Arial" w:hAnsi="Arial" w:cs="Arial"/>
                <w:b/>
                <w:bCs/>
                <w:sz w:val="20"/>
                <w:szCs w:val="20"/>
              </w:rPr>
            </w:pPr>
            <w:r>
              <w:rPr>
                <w:rFonts w:ascii="Arial" w:hAnsi="Arial" w:cs="Arial"/>
                <w:b/>
                <w:bCs/>
                <w:sz w:val="20"/>
                <w:szCs w:val="20"/>
              </w:rPr>
              <w:t>Nom du prestataire</w:t>
            </w:r>
          </w:p>
        </w:tc>
        <w:tc>
          <w:tcPr>
            <w:tcW w:w="1701" w:type="dxa"/>
            <w:shd w:val="clear" w:color="auto" w:fill="DBE5F1" w:themeFill="accent1" w:themeFillTint="33"/>
            <w:vAlign w:val="center"/>
          </w:tcPr>
          <w:p w14:paraId="0904EDD0" w14:textId="77777777" w:rsidR="00776A80" w:rsidRPr="007F01F0" w:rsidRDefault="00776A80" w:rsidP="00155E71">
            <w:pPr>
              <w:jc w:val="center"/>
              <w:rPr>
                <w:rFonts w:ascii="Arial" w:hAnsi="Arial" w:cs="Arial"/>
                <w:sz w:val="20"/>
                <w:szCs w:val="20"/>
              </w:rPr>
            </w:pPr>
            <w:r>
              <w:rPr>
                <w:rFonts w:ascii="Arial" w:hAnsi="Arial" w:cs="Arial"/>
                <w:b/>
                <w:bCs/>
                <w:sz w:val="20"/>
                <w:szCs w:val="20"/>
              </w:rPr>
              <w:t>Montant (€)</w:t>
            </w:r>
            <w:r>
              <w:rPr>
                <w:rFonts w:ascii="Arial" w:hAnsi="Arial" w:cs="Arial"/>
                <w:sz w:val="20"/>
                <w:szCs w:val="20"/>
              </w:rPr>
              <w:t xml:space="preserve"> </w:t>
            </w:r>
          </w:p>
        </w:tc>
        <w:tc>
          <w:tcPr>
            <w:tcW w:w="2977" w:type="dxa"/>
            <w:shd w:val="clear" w:color="auto" w:fill="DBE5F1" w:themeFill="accent1" w:themeFillTint="33"/>
            <w:vAlign w:val="center"/>
          </w:tcPr>
          <w:p w14:paraId="1D23FF29" w14:textId="77777777" w:rsidR="00776A80" w:rsidRPr="004657CD" w:rsidRDefault="00776A80" w:rsidP="00155E71">
            <w:pPr>
              <w:jc w:val="center"/>
              <w:rPr>
                <w:rFonts w:ascii="Arial" w:hAnsi="Arial" w:cs="Arial"/>
                <w:b/>
                <w:bCs/>
                <w:sz w:val="20"/>
                <w:szCs w:val="20"/>
              </w:rPr>
            </w:pPr>
            <w:r w:rsidRPr="004657CD">
              <w:rPr>
                <w:rFonts w:ascii="Arial" w:hAnsi="Arial" w:cs="Arial"/>
                <w:b/>
                <w:bCs/>
                <w:sz w:val="20"/>
                <w:szCs w:val="20"/>
              </w:rPr>
              <w:t>Commentaires</w:t>
            </w:r>
          </w:p>
        </w:tc>
      </w:tr>
      <w:tr w:rsidR="00776A80" w:rsidRPr="007F01F0" w14:paraId="2338A70F" w14:textId="77777777" w:rsidTr="00155E71">
        <w:tc>
          <w:tcPr>
            <w:tcW w:w="9356" w:type="dxa"/>
            <w:gridSpan w:val="4"/>
          </w:tcPr>
          <w:p w14:paraId="72C8FA56" w14:textId="5088FDE9" w:rsidR="00776A80" w:rsidRPr="00C22464" w:rsidRDefault="00776A80" w:rsidP="00155E71">
            <w:pPr>
              <w:rPr>
                <w:rFonts w:ascii="Arial" w:hAnsi="Arial" w:cs="Arial"/>
                <w:i/>
                <w:iCs/>
                <w:sz w:val="20"/>
                <w:szCs w:val="20"/>
              </w:rPr>
            </w:pPr>
            <w:r w:rsidRPr="00C22464">
              <w:rPr>
                <w:rFonts w:ascii="Arial" w:hAnsi="Arial" w:cs="Arial"/>
                <w:i/>
                <w:iCs/>
                <w:sz w:val="20"/>
                <w:szCs w:val="20"/>
              </w:rPr>
              <w:t xml:space="preserve">Nom du </w:t>
            </w:r>
            <w:r>
              <w:rPr>
                <w:rFonts w:ascii="Arial" w:hAnsi="Arial" w:cs="Arial"/>
                <w:i/>
                <w:iCs/>
                <w:sz w:val="20"/>
                <w:szCs w:val="20"/>
              </w:rPr>
              <w:t>prototype</w:t>
            </w:r>
            <w:r w:rsidRPr="00C22464">
              <w:rPr>
                <w:rFonts w:ascii="Arial" w:hAnsi="Arial" w:cs="Arial"/>
                <w:i/>
                <w:iCs/>
                <w:sz w:val="20"/>
                <w:szCs w:val="20"/>
              </w:rPr>
              <w:t xml:space="preserve"> #1</w:t>
            </w:r>
          </w:p>
        </w:tc>
      </w:tr>
      <w:tr w:rsidR="00776A80" w:rsidRPr="007F01F0" w14:paraId="1D8650E1" w14:textId="77777777" w:rsidTr="00685505">
        <w:tc>
          <w:tcPr>
            <w:tcW w:w="2977" w:type="dxa"/>
          </w:tcPr>
          <w:p w14:paraId="4F6DC0FE" w14:textId="77777777" w:rsidR="00776A80" w:rsidRPr="007F01F0" w:rsidRDefault="00776A80" w:rsidP="00155E71">
            <w:pPr>
              <w:jc w:val="center"/>
              <w:rPr>
                <w:rFonts w:ascii="Arial" w:hAnsi="Arial" w:cs="Arial"/>
                <w:sz w:val="20"/>
                <w:szCs w:val="20"/>
              </w:rPr>
            </w:pPr>
          </w:p>
        </w:tc>
        <w:tc>
          <w:tcPr>
            <w:tcW w:w="1701" w:type="dxa"/>
          </w:tcPr>
          <w:p w14:paraId="4091A23F" w14:textId="77777777" w:rsidR="00776A80" w:rsidRPr="007F01F0" w:rsidRDefault="00776A80" w:rsidP="00155E71">
            <w:pPr>
              <w:rPr>
                <w:rFonts w:ascii="Arial" w:hAnsi="Arial" w:cs="Arial"/>
                <w:sz w:val="20"/>
                <w:szCs w:val="20"/>
              </w:rPr>
            </w:pPr>
          </w:p>
        </w:tc>
        <w:tc>
          <w:tcPr>
            <w:tcW w:w="1701" w:type="dxa"/>
          </w:tcPr>
          <w:p w14:paraId="2E0A19CA" w14:textId="77777777" w:rsidR="00776A80" w:rsidRPr="007F01F0" w:rsidRDefault="00776A80" w:rsidP="00155E71">
            <w:pPr>
              <w:jc w:val="center"/>
              <w:rPr>
                <w:rFonts w:ascii="Arial" w:hAnsi="Arial" w:cs="Arial"/>
                <w:sz w:val="20"/>
                <w:szCs w:val="20"/>
              </w:rPr>
            </w:pPr>
          </w:p>
        </w:tc>
        <w:tc>
          <w:tcPr>
            <w:tcW w:w="2977" w:type="dxa"/>
          </w:tcPr>
          <w:p w14:paraId="548C181F" w14:textId="77777777" w:rsidR="00776A80" w:rsidRPr="007F01F0" w:rsidRDefault="00776A80" w:rsidP="00155E71">
            <w:pPr>
              <w:jc w:val="center"/>
              <w:rPr>
                <w:rFonts w:ascii="Arial" w:hAnsi="Arial" w:cs="Arial"/>
                <w:sz w:val="20"/>
                <w:szCs w:val="20"/>
              </w:rPr>
            </w:pPr>
          </w:p>
        </w:tc>
      </w:tr>
      <w:tr w:rsidR="00776A80" w:rsidRPr="007F01F0" w14:paraId="1A29F7E5" w14:textId="77777777" w:rsidTr="00685505">
        <w:tc>
          <w:tcPr>
            <w:tcW w:w="2977" w:type="dxa"/>
          </w:tcPr>
          <w:p w14:paraId="44D985A1" w14:textId="77777777" w:rsidR="00776A80" w:rsidRPr="007F01F0" w:rsidRDefault="00776A80" w:rsidP="00155E71">
            <w:pPr>
              <w:jc w:val="center"/>
              <w:rPr>
                <w:rFonts w:ascii="Arial" w:hAnsi="Arial" w:cs="Arial"/>
                <w:sz w:val="20"/>
                <w:szCs w:val="20"/>
              </w:rPr>
            </w:pPr>
          </w:p>
        </w:tc>
        <w:tc>
          <w:tcPr>
            <w:tcW w:w="1701" w:type="dxa"/>
          </w:tcPr>
          <w:p w14:paraId="67E84CAD" w14:textId="77777777" w:rsidR="00776A80" w:rsidRPr="007F01F0" w:rsidRDefault="00776A80" w:rsidP="00155E71">
            <w:pPr>
              <w:rPr>
                <w:rFonts w:ascii="Arial" w:hAnsi="Arial" w:cs="Arial"/>
                <w:sz w:val="20"/>
                <w:szCs w:val="20"/>
              </w:rPr>
            </w:pPr>
          </w:p>
        </w:tc>
        <w:tc>
          <w:tcPr>
            <w:tcW w:w="1701" w:type="dxa"/>
          </w:tcPr>
          <w:p w14:paraId="55D264DC" w14:textId="77777777" w:rsidR="00776A80" w:rsidRPr="007F01F0" w:rsidRDefault="00776A80" w:rsidP="00155E71">
            <w:pPr>
              <w:jc w:val="center"/>
              <w:rPr>
                <w:rFonts w:ascii="Arial" w:hAnsi="Arial" w:cs="Arial"/>
                <w:sz w:val="20"/>
                <w:szCs w:val="20"/>
              </w:rPr>
            </w:pPr>
          </w:p>
        </w:tc>
        <w:tc>
          <w:tcPr>
            <w:tcW w:w="2977" w:type="dxa"/>
          </w:tcPr>
          <w:p w14:paraId="037427DD" w14:textId="77777777" w:rsidR="00776A80" w:rsidRPr="007F01F0" w:rsidRDefault="00776A80" w:rsidP="00155E71">
            <w:pPr>
              <w:jc w:val="center"/>
              <w:rPr>
                <w:rFonts w:ascii="Arial" w:hAnsi="Arial" w:cs="Arial"/>
                <w:sz w:val="20"/>
                <w:szCs w:val="20"/>
              </w:rPr>
            </w:pPr>
          </w:p>
        </w:tc>
      </w:tr>
      <w:tr w:rsidR="00776A80" w:rsidRPr="007F01F0" w14:paraId="596D2C9D" w14:textId="77777777" w:rsidTr="00685505">
        <w:tc>
          <w:tcPr>
            <w:tcW w:w="2977" w:type="dxa"/>
          </w:tcPr>
          <w:p w14:paraId="5717BEEB" w14:textId="77777777" w:rsidR="00776A80" w:rsidRPr="007F01F0" w:rsidRDefault="00776A80" w:rsidP="00155E71">
            <w:pPr>
              <w:jc w:val="center"/>
              <w:rPr>
                <w:rFonts w:ascii="Arial" w:hAnsi="Arial" w:cs="Arial"/>
                <w:sz w:val="20"/>
                <w:szCs w:val="20"/>
              </w:rPr>
            </w:pPr>
          </w:p>
        </w:tc>
        <w:tc>
          <w:tcPr>
            <w:tcW w:w="1701" w:type="dxa"/>
          </w:tcPr>
          <w:p w14:paraId="45041616" w14:textId="77777777" w:rsidR="00776A80" w:rsidRPr="007F01F0" w:rsidRDefault="00776A80" w:rsidP="00155E71">
            <w:pPr>
              <w:rPr>
                <w:rFonts w:ascii="Arial" w:hAnsi="Arial" w:cs="Arial"/>
                <w:sz w:val="20"/>
                <w:szCs w:val="20"/>
              </w:rPr>
            </w:pPr>
          </w:p>
        </w:tc>
        <w:tc>
          <w:tcPr>
            <w:tcW w:w="1701" w:type="dxa"/>
          </w:tcPr>
          <w:p w14:paraId="48D0263B" w14:textId="77777777" w:rsidR="00776A80" w:rsidRPr="007F01F0" w:rsidRDefault="00776A80" w:rsidP="00155E71">
            <w:pPr>
              <w:jc w:val="center"/>
              <w:rPr>
                <w:rFonts w:ascii="Arial" w:hAnsi="Arial" w:cs="Arial"/>
                <w:sz w:val="20"/>
                <w:szCs w:val="20"/>
              </w:rPr>
            </w:pPr>
          </w:p>
        </w:tc>
        <w:tc>
          <w:tcPr>
            <w:tcW w:w="2977" w:type="dxa"/>
          </w:tcPr>
          <w:p w14:paraId="74576FE9" w14:textId="77777777" w:rsidR="00776A80" w:rsidRPr="007F01F0" w:rsidRDefault="00776A80" w:rsidP="00155E71">
            <w:pPr>
              <w:jc w:val="center"/>
              <w:rPr>
                <w:rFonts w:ascii="Arial" w:hAnsi="Arial" w:cs="Arial"/>
                <w:sz w:val="20"/>
                <w:szCs w:val="20"/>
              </w:rPr>
            </w:pPr>
          </w:p>
        </w:tc>
      </w:tr>
      <w:tr w:rsidR="000C4CD4" w:rsidRPr="007F01F0" w14:paraId="2DF8ABE4" w14:textId="77777777" w:rsidTr="00685505">
        <w:tc>
          <w:tcPr>
            <w:tcW w:w="4678" w:type="dxa"/>
            <w:gridSpan w:val="2"/>
          </w:tcPr>
          <w:p w14:paraId="0BF389B2" w14:textId="77777777" w:rsidR="000C4CD4" w:rsidRPr="000C4CD4" w:rsidRDefault="000C4CD4" w:rsidP="00155E71">
            <w:pPr>
              <w:jc w:val="right"/>
              <w:rPr>
                <w:rFonts w:ascii="Arial" w:hAnsi="Arial" w:cs="Arial"/>
                <w:b/>
                <w:bCs/>
                <w:sz w:val="20"/>
                <w:szCs w:val="20"/>
              </w:rPr>
            </w:pPr>
            <w:r w:rsidRPr="000C4CD4">
              <w:rPr>
                <w:rFonts w:ascii="Arial" w:hAnsi="Arial" w:cs="Arial"/>
                <w:b/>
                <w:bCs/>
                <w:sz w:val="20"/>
                <w:szCs w:val="20"/>
              </w:rPr>
              <w:t xml:space="preserve">TOTAL : </w:t>
            </w:r>
          </w:p>
        </w:tc>
        <w:tc>
          <w:tcPr>
            <w:tcW w:w="1701" w:type="dxa"/>
          </w:tcPr>
          <w:p w14:paraId="18F623F2" w14:textId="77777777" w:rsidR="000C4CD4" w:rsidRPr="000C4CD4" w:rsidRDefault="000C4CD4" w:rsidP="00155E71">
            <w:pPr>
              <w:jc w:val="center"/>
              <w:rPr>
                <w:rFonts w:ascii="Arial" w:hAnsi="Arial" w:cs="Arial"/>
                <w:b/>
                <w:bCs/>
                <w:sz w:val="20"/>
                <w:szCs w:val="20"/>
              </w:rPr>
            </w:pPr>
          </w:p>
        </w:tc>
        <w:tc>
          <w:tcPr>
            <w:tcW w:w="2977" w:type="dxa"/>
          </w:tcPr>
          <w:p w14:paraId="35CDA9D2" w14:textId="77777777" w:rsidR="000C4CD4" w:rsidRPr="007F01F0" w:rsidRDefault="000C4CD4" w:rsidP="00155E71">
            <w:pPr>
              <w:jc w:val="center"/>
              <w:rPr>
                <w:rFonts w:ascii="Arial" w:hAnsi="Arial" w:cs="Arial"/>
                <w:sz w:val="20"/>
                <w:szCs w:val="20"/>
              </w:rPr>
            </w:pPr>
          </w:p>
        </w:tc>
      </w:tr>
      <w:tr w:rsidR="00776A80" w:rsidRPr="007F01F0" w14:paraId="01EA0E46" w14:textId="77777777" w:rsidTr="00155E71">
        <w:tc>
          <w:tcPr>
            <w:tcW w:w="9356" w:type="dxa"/>
            <w:gridSpan w:val="4"/>
          </w:tcPr>
          <w:p w14:paraId="4C555D53" w14:textId="79E6AF15" w:rsidR="00776A80" w:rsidRPr="007F01F0" w:rsidRDefault="00776A80" w:rsidP="00155E71">
            <w:pPr>
              <w:rPr>
                <w:rFonts w:ascii="Arial" w:hAnsi="Arial" w:cs="Arial"/>
                <w:sz w:val="20"/>
                <w:szCs w:val="20"/>
              </w:rPr>
            </w:pPr>
            <w:r w:rsidRPr="00C22464">
              <w:rPr>
                <w:rFonts w:ascii="Arial" w:hAnsi="Arial" w:cs="Arial"/>
                <w:i/>
                <w:iCs/>
                <w:sz w:val="20"/>
                <w:szCs w:val="20"/>
              </w:rPr>
              <w:t xml:space="preserve">Nom du </w:t>
            </w:r>
            <w:r>
              <w:rPr>
                <w:rFonts w:ascii="Arial" w:hAnsi="Arial" w:cs="Arial"/>
                <w:i/>
                <w:iCs/>
                <w:sz w:val="20"/>
                <w:szCs w:val="20"/>
              </w:rPr>
              <w:t>prototype</w:t>
            </w:r>
            <w:r w:rsidRPr="00C22464">
              <w:rPr>
                <w:rFonts w:ascii="Arial" w:hAnsi="Arial" w:cs="Arial"/>
                <w:i/>
                <w:iCs/>
                <w:sz w:val="20"/>
                <w:szCs w:val="20"/>
              </w:rPr>
              <w:t xml:space="preserve"> #</w:t>
            </w:r>
            <w:r>
              <w:rPr>
                <w:rFonts w:ascii="Arial" w:hAnsi="Arial" w:cs="Arial"/>
                <w:i/>
                <w:iCs/>
                <w:sz w:val="20"/>
                <w:szCs w:val="20"/>
              </w:rPr>
              <w:t>2</w:t>
            </w:r>
          </w:p>
        </w:tc>
      </w:tr>
      <w:tr w:rsidR="00776A80" w:rsidRPr="007F01F0" w14:paraId="4F242644" w14:textId="77777777" w:rsidTr="00685505">
        <w:tc>
          <w:tcPr>
            <w:tcW w:w="2977" w:type="dxa"/>
          </w:tcPr>
          <w:p w14:paraId="0B325419" w14:textId="77777777" w:rsidR="00776A80" w:rsidRPr="007F01F0" w:rsidRDefault="00776A80" w:rsidP="00155E71">
            <w:pPr>
              <w:jc w:val="center"/>
              <w:rPr>
                <w:rFonts w:ascii="Arial" w:hAnsi="Arial" w:cs="Arial"/>
                <w:sz w:val="20"/>
                <w:szCs w:val="20"/>
              </w:rPr>
            </w:pPr>
          </w:p>
        </w:tc>
        <w:tc>
          <w:tcPr>
            <w:tcW w:w="1701" w:type="dxa"/>
          </w:tcPr>
          <w:p w14:paraId="24D0ED32" w14:textId="77777777" w:rsidR="00776A80" w:rsidRPr="007F01F0" w:rsidRDefault="00776A80" w:rsidP="00155E71">
            <w:pPr>
              <w:rPr>
                <w:rFonts w:ascii="Arial" w:hAnsi="Arial" w:cs="Arial"/>
                <w:sz w:val="20"/>
                <w:szCs w:val="20"/>
              </w:rPr>
            </w:pPr>
          </w:p>
        </w:tc>
        <w:tc>
          <w:tcPr>
            <w:tcW w:w="1701" w:type="dxa"/>
          </w:tcPr>
          <w:p w14:paraId="7E2864C7" w14:textId="77777777" w:rsidR="00776A80" w:rsidRPr="007F01F0" w:rsidRDefault="00776A80" w:rsidP="00155E71">
            <w:pPr>
              <w:jc w:val="center"/>
              <w:rPr>
                <w:rFonts w:ascii="Arial" w:hAnsi="Arial" w:cs="Arial"/>
                <w:sz w:val="20"/>
                <w:szCs w:val="20"/>
              </w:rPr>
            </w:pPr>
          </w:p>
        </w:tc>
        <w:tc>
          <w:tcPr>
            <w:tcW w:w="2977" w:type="dxa"/>
          </w:tcPr>
          <w:p w14:paraId="6EAF1E23" w14:textId="77777777" w:rsidR="00776A80" w:rsidRPr="007F01F0" w:rsidRDefault="00776A80" w:rsidP="00155E71">
            <w:pPr>
              <w:jc w:val="center"/>
              <w:rPr>
                <w:rFonts w:ascii="Arial" w:hAnsi="Arial" w:cs="Arial"/>
                <w:sz w:val="20"/>
                <w:szCs w:val="20"/>
              </w:rPr>
            </w:pPr>
          </w:p>
        </w:tc>
      </w:tr>
      <w:tr w:rsidR="00776A80" w:rsidRPr="007F01F0" w14:paraId="0D7A4240" w14:textId="77777777" w:rsidTr="00685505">
        <w:tc>
          <w:tcPr>
            <w:tcW w:w="2977" w:type="dxa"/>
          </w:tcPr>
          <w:p w14:paraId="38DCDACA" w14:textId="77777777" w:rsidR="00776A80" w:rsidRPr="007F01F0" w:rsidRDefault="00776A80" w:rsidP="00155E71">
            <w:pPr>
              <w:jc w:val="center"/>
              <w:rPr>
                <w:rFonts w:ascii="Arial" w:hAnsi="Arial" w:cs="Arial"/>
                <w:sz w:val="20"/>
                <w:szCs w:val="20"/>
              </w:rPr>
            </w:pPr>
          </w:p>
        </w:tc>
        <w:tc>
          <w:tcPr>
            <w:tcW w:w="1701" w:type="dxa"/>
          </w:tcPr>
          <w:p w14:paraId="0BC25A4B" w14:textId="77777777" w:rsidR="00776A80" w:rsidRPr="007F01F0" w:rsidRDefault="00776A80" w:rsidP="00155E71">
            <w:pPr>
              <w:rPr>
                <w:rFonts w:ascii="Arial" w:hAnsi="Arial" w:cs="Arial"/>
                <w:sz w:val="20"/>
                <w:szCs w:val="20"/>
              </w:rPr>
            </w:pPr>
          </w:p>
        </w:tc>
        <w:tc>
          <w:tcPr>
            <w:tcW w:w="1701" w:type="dxa"/>
          </w:tcPr>
          <w:p w14:paraId="3A0E99BB" w14:textId="77777777" w:rsidR="00776A80" w:rsidRPr="007F01F0" w:rsidRDefault="00776A80" w:rsidP="00155E71">
            <w:pPr>
              <w:jc w:val="center"/>
              <w:rPr>
                <w:rFonts w:ascii="Arial" w:hAnsi="Arial" w:cs="Arial"/>
                <w:sz w:val="20"/>
                <w:szCs w:val="20"/>
              </w:rPr>
            </w:pPr>
          </w:p>
        </w:tc>
        <w:tc>
          <w:tcPr>
            <w:tcW w:w="2977" w:type="dxa"/>
          </w:tcPr>
          <w:p w14:paraId="5D2C7466" w14:textId="77777777" w:rsidR="00776A80" w:rsidRPr="007F01F0" w:rsidRDefault="00776A80" w:rsidP="00155E71">
            <w:pPr>
              <w:jc w:val="center"/>
              <w:rPr>
                <w:rFonts w:ascii="Arial" w:hAnsi="Arial" w:cs="Arial"/>
                <w:sz w:val="20"/>
                <w:szCs w:val="20"/>
              </w:rPr>
            </w:pPr>
          </w:p>
        </w:tc>
      </w:tr>
      <w:tr w:rsidR="000C4CD4" w:rsidRPr="007F01F0" w14:paraId="15042E02" w14:textId="77777777" w:rsidTr="00685505">
        <w:tc>
          <w:tcPr>
            <w:tcW w:w="4678" w:type="dxa"/>
            <w:gridSpan w:val="2"/>
          </w:tcPr>
          <w:p w14:paraId="009C8698" w14:textId="77777777" w:rsidR="000C4CD4" w:rsidRPr="000C4CD4" w:rsidRDefault="000C4CD4" w:rsidP="00155E71">
            <w:pPr>
              <w:jc w:val="right"/>
              <w:rPr>
                <w:rFonts w:ascii="Arial" w:hAnsi="Arial" w:cs="Arial"/>
                <w:b/>
                <w:bCs/>
                <w:sz w:val="20"/>
                <w:szCs w:val="20"/>
              </w:rPr>
            </w:pPr>
            <w:r w:rsidRPr="000C4CD4">
              <w:rPr>
                <w:rFonts w:ascii="Arial" w:hAnsi="Arial" w:cs="Arial"/>
                <w:b/>
                <w:bCs/>
                <w:sz w:val="20"/>
                <w:szCs w:val="20"/>
              </w:rPr>
              <w:t>TOTAL :</w:t>
            </w:r>
          </w:p>
        </w:tc>
        <w:tc>
          <w:tcPr>
            <w:tcW w:w="1701" w:type="dxa"/>
          </w:tcPr>
          <w:p w14:paraId="0FE4234E" w14:textId="77777777" w:rsidR="000C4CD4" w:rsidRPr="000C4CD4" w:rsidRDefault="000C4CD4" w:rsidP="00155E71">
            <w:pPr>
              <w:jc w:val="center"/>
              <w:rPr>
                <w:rFonts w:ascii="Arial" w:hAnsi="Arial" w:cs="Arial"/>
                <w:b/>
                <w:bCs/>
                <w:sz w:val="20"/>
                <w:szCs w:val="20"/>
              </w:rPr>
            </w:pPr>
          </w:p>
        </w:tc>
        <w:tc>
          <w:tcPr>
            <w:tcW w:w="2977" w:type="dxa"/>
          </w:tcPr>
          <w:p w14:paraId="3E2B0FA6" w14:textId="77777777" w:rsidR="000C4CD4" w:rsidRPr="007F01F0" w:rsidRDefault="000C4CD4" w:rsidP="00155E71">
            <w:pPr>
              <w:jc w:val="center"/>
              <w:rPr>
                <w:rFonts w:ascii="Arial" w:hAnsi="Arial" w:cs="Arial"/>
                <w:sz w:val="20"/>
                <w:szCs w:val="20"/>
              </w:rPr>
            </w:pPr>
          </w:p>
        </w:tc>
      </w:tr>
    </w:tbl>
    <w:p w14:paraId="3402D710" w14:textId="77777777" w:rsidR="007E66A3" w:rsidRDefault="007E66A3" w:rsidP="004657CD"/>
    <w:p w14:paraId="19111194" w14:textId="40B9D332" w:rsidR="000C4CD4" w:rsidRDefault="000C4CD4" w:rsidP="000C4CD4">
      <w:pPr>
        <w:pStyle w:val="Titre1"/>
      </w:pPr>
      <w:r>
        <w:t>Sous-traitance de haute technicité et de technologie de pointe</w:t>
      </w:r>
    </w:p>
    <w:p w14:paraId="10C31235" w14:textId="77777777" w:rsidR="004657CD" w:rsidRDefault="004657CD" w:rsidP="004657CD"/>
    <w:p w14:paraId="290D41F5" w14:textId="77777777" w:rsidR="000F7398" w:rsidRPr="005C14D4" w:rsidRDefault="000F7398" w:rsidP="000F7398">
      <w:pPr>
        <w:spacing w:after="0" w:line="240" w:lineRule="auto"/>
        <w:rPr>
          <w:i/>
          <w:iCs/>
          <w:color w:val="595959" w:themeColor="text1" w:themeTint="A6"/>
          <w:u w:val="single"/>
        </w:rPr>
      </w:pPr>
      <w:r w:rsidRPr="005C14D4">
        <w:rPr>
          <w:i/>
          <w:iCs/>
          <w:color w:val="595959" w:themeColor="text1" w:themeTint="A6"/>
          <w:u w:val="single"/>
        </w:rPr>
        <w:t>Consignes rédactionnelles :</w:t>
      </w:r>
    </w:p>
    <w:p w14:paraId="79D43EBB" w14:textId="0D8F2AF7" w:rsidR="000F7398" w:rsidRDefault="000F7398" w:rsidP="000F7398">
      <w:pPr>
        <w:spacing w:after="0" w:line="240" w:lineRule="auto"/>
        <w:jc w:val="both"/>
        <w:rPr>
          <w:color w:val="595959" w:themeColor="text1" w:themeTint="A6"/>
        </w:rPr>
      </w:pPr>
      <w:r w:rsidRPr="006C47C6">
        <w:rPr>
          <w:color w:val="595959" w:themeColor="text1" w:themeTint="A6"/>
        </w:rPr>
        <w:t xml:space="preserve">Chaque tableau détaillera les efforts consentis durant le semestre </w:t>
      </w:r>
      <w:r>
        <w:rPr>
          <w:color w:val="595959" w:themeColor="text1" w:themeTint="A6"/>
        </w:rPr>
        <w:t xml:space="preserve">dans le cadre de sous-traitance de haute technicité et de technologie de pointe. </w:t>
      </w:r>
    </w:p>
    <w:p w14:paraId="2B996FB8" w14:textId="3C5AC65E" w:rsidR="007E7C2D" w:rsidRDefault="007E7C2D" w:rsidP="00A17A90">
      <w:pPr>
        <w:spacing w:after="0" w:line="240" w:lineRule="auto"/>
        <w:jc w:val="both"/>
        <w:rPr>
          <w:color w:val="595959" w:themeColor="text1" w:themeTint="A6"/>
        </w:rPr>
      </w:pPr>
      <w:r w:rsidRPr="007E7C2D">
        <w:rPr>
          <w:color w:val="595959" w:themeColor="text1" w:themeTint="A6"/>
        </w:rPr>
        <w:t>La colonne « Commentaires » doit être complétée pour expliquer les écarts par rapport à la convention. Si une dépense n’est pas prévue dans la convention, il est nécessaire de préciser le processus décisionnel (accord par mail du gestionnaire technique, validation par le comité d’accompagnement, signature d’un avenant, etc.) en indiquant les dates correspondantes.</w:t>
      </w:r>
    </w:p>
    <w:p w14:paraId="45684710" w14:textId="77777777" w:rsidR="000F7398" w:rsidRDefault="000F7398" w:rsidP="000F7398">
      <w:pPr>
        <w:spacing w:after="0" w:line="240" w:lineRule="auto"/>
        <w:jc w:val="both"/>
        <w:rPr>
          <w:color w:val="595959" w:themeColor="text1" w:themeTint="A6"/>
        </w:rPr>
      </w:pPr>
      <w:r w:rsidRPr="006C47C6">
        <w:rPr>
          <w:color w:val="595959" w:themeColor="text1" w:themeTint="A6"/>
        </w:rPr>
        <w:t>Les informations compilées dans ces</w:t>
      </w:r>
      <w:r>
        <w:rPr>
          <w:color w:val="595959" w:themeColor="text1" w:themeTint="A6"/>
        </w:rPr>
        <w:t xml:space="preserve"> deux</w:t>
      </w:r>
      <w:r w:rsidRPr="006C47C6">
        <w:rPr>
          <w:color w:val="595959" w:themeColor="text1" w:themeTint="A6"/>
        </w:rPr>
        <w:t xml:space="preserve"> tableaux doivent correspondre à celles insérées dans Calista.</w:t>
      </w:r>
    </w:p>
    <w:p w14:paraId="67B7448F" w14:textId="0E71F8F3" w:rsidR="000F7398" w:rsidRDefault="000F7398" w:rsidP="000F7398">
      <w:pPr>
        <w:spacing w:after="0" w:line="240" w:lineRule="auto"/>
        <w:jc w:val="both"/>
        <w:rPr>
          <w:color w:val="595959" w:themeColor="text1" w:themeTint="A6"/>
        </w:rPr>
      </w:pPr>
      <w:r w:rsidRPr="00AF1202">
        <w:rPr>
          <w:color w:val="595959" w:themeColor="text1" w:themeTint="A6"/>
        </w:rPr>
        <w:t xml:space="preserve">Il est essentiel de différencier les efforts consacrés aux activités de recherche industrielle de ceux liés aux activités de développement expérimental. Si le semestre inclut des activités relevant des deux qualifications, il est nécessaire de </w:t>
      </w:r>
      <w:r>
        <w:rPr>
          <w:color w:val="595959" w:themeColor="text1" w:themeTint="A6"/>
        </w:rPr>
        <w:t>compléter</w:t>
      </w:r>
      <w:r w:rsidRPr="00AF1202">
        <w:rPr>
          <w:color w:val="595959" w:themeColor="text1" w:themeTint="A6"/>
        </w:rPr>
        <w:t xml:space="preserve"> le</w:t>
      </w:r>
      <w:r>
        <w:rPr>
          <w:color w:val="595959" w:themeColor="text1" w:themeTint="A6"/>
        </w:rPr>
        <w:t>s deux</w:t>
      </w:r>
      <w:r w:rsidRPr="00AF1202">
        <w:rPr>
          <w:color w:val="595959" w:themeColor="text1" w:themeTint="A6"/>
        </w:rPr>
        <w:t xml:space="preserve"> tableau</w:t>
      </w:r>
      <w:r>
        <w:rPr>
          <w:color w:val="595959" w:themeColor="text1" w:themeTint="A6"/>
        </w:rPr>
        <w:t>x</w:t>
      </w:r>
      <w:r w:rsidRPr="00AF1202">
        <w:rPr>
          <w:color w:val="595959" w:themeColor="text1" w:themeTint="A6"/>
        </w:rPr>
        <w:t>.</w:t>
      </w:r>
    </w:p>
    <w:p w14:paraId="7CA81F87" w14:textId="67B9AD94" w:rsidR="000F7398" w:rsidRDefault="00A17A90" w:rsidP="000F7398">
      <w:pPr>
        <w:spacing w:after="0" w:line="240" w:lineRule="auto"/>
        <w:jc w:val="both"/>
        <w:rPr>
          <w:color w:val="595959" w:themeColor="text1" w:themeTint="A6"/>
        </w:rPr>
      </w:pPr>
      <w:r>
        <w:rPr>
          <w:color w:val="595959" w:themeColor="text1" w:themeTint="A6"/>
        </w:rPr>
        <w:t>Conformément à l’article 10 de la convention, veillez-vous assurer que le montant repris dans chaque ligne du tableau soit supérieur à 3.000,000 € HTVA et que la somme des montants par prestataire repris dans le tableau ci-dessous soit strictement supérieure à 30.000,00 € HTVA.</w:t>
      </w:r>
    </w:p>
    <w:p w14:paraId="08709C6B" w14:textId="77777777" w:rsidR="000F7398" w:rsidRDefault="000F7398" w:rsidP="000F7398">
      <w:pPr>
        <w:spacing w:after="0" w:line="240" w:lineRule="auto"/>
      </w:pPr>
    </w:p>
    <w:p w14:paraId="632D6832" w14:textId="77777777" w:rsidR="000F7398" w:rsidRDefault="000F7398" w:rsidP="00D21850">
      <w:pPr>
        <w:pStyle w:val="Titre3"/>
        <w:numPr>
          <w:ilvl w:val="0"/>
          <w:numId w:val="15"/>
        </w:numPr>
      </w:pPr>
      <w:r>
        <w:t>Activités de recherche industrielle</w:t>
      </w:r>
    </w:p>
    <w:tbl>
      <w:tblPr>
        <w:tblStyle w:val="Grilledutableau"/>
        <w:tblW w:w="9356" w:type="dxa"/>
        <w:tblInd w:w="137" w:type="dxa"/>
        <w:tblLook w:val="04A0" w:firstRow="1" w:lastRow="0" w:firstColumn="1" w:lastColumn="0" w:noHBand="0" w:noVBand="1"/>
      </w:tblPr>
      <w:tblGrid>
        <w:gridCol w:w="2977"/>
        <w:gridCol w:w="1701"/>
        <w:gridCol w:w="1701"/>
        <w:gridCol w:w="2977"/>
      </w:tblGrid>
      <w:tr w:rsidR="000F7398" w:rsidRPr="007F01F0" w14:paraId="7BBE2553" w14:textId="77777777" w:rsidTr="00155E71">
        <w:tc>
          <w:tcPr>
            <w:tcW w:w="2977" w:type="dxa"/>
            <w:shd w:val="clear" w:color="auto" w:fill="DBE5F1" w:themeFill="accent1" w:themeFillTint="33"/>
            <w:vAlign w:val="center"/>
          </w:tcPr>
          <w:p w14:paraId="60033043" w14:textId="77777777" w:rsidR="000F7398" w:rsidRPr="007F01F0" w:rsidRDefault="000F7398" w:rsidP="00155E71">
            <w:pPr>
              <w:jc w:val="center"/>
              <w:rPr>
                <w:rFonts w:ascii="Arial" w:hAnsi="Arial" w:cs="Arial"/>
                <w:sz w:val="20"/>
                <w:szCs w:val="20"/>
              </w:rPr>
            </w:pPr>
            <w:r>
              <w:rPr>
                <w:rFonts w:ascii="Arial" w:hAnsi="Arial" w:cs="Arial"/>
                <w:b/>
                <w:bCs/>
                <w:sz w:val="20"/>
                <w:szCs w:val="20"/>
              </w:rPr>
              <w:t xml:space="preserve">Description </w:t>
            </w:r>
            <w:r>
              <w:rPr>
                <w:rFonts w:ascii="Arial" w:hAnsi="Arial" w:cs="Arial"/>
                <w:b/>
                <w:bCs/>
                <w:sz w:val="20"/>
                <w:szCs w:val="20"/>
              </w:rPr>
              <w:br/>
              <w:t xml:space="preserve">de la dépense </w:t>
            </w:r>
          </w:p>
        </w:tc>
        <w:tc>
          <w:tcPr>
            <w:tcW w:w="1701" w:type="dxa"/>
            <w:shd w:val="clear" w:color="auto" w:fill="DBE5F1" w:themeFill="accent1" w:themeFillTint="33"/>
            <w:vAlign w:val="center"/>
          </w:tcPr>
          <w:p w14:paraId="755F5BF8" w14:textId="77777777" w:rsidR="000F7398" w:rsidRPr="00A45BB7" w:rsidRDefault="000F7398" w:rsidP="00155E71">
            <w:pPr>
              <w:jc w:val="center"/>
              <w:rPr>
                <w:rFonts w:ascii="Arial" w:hAnsi="Arial" w:cs="Arial"/>
                <w:b/>
                <w:bCs/>
                <w:sz w:val="20"/>
                <w:szCs w:val="20"/>
              </w:rPr>
            </w:pPr>
            <w:r>
              <w:rPr>
                <w:rFonts w:ascii="Arial" w:hAnsi="Arial" w:cs="Arial"/>
                <w:b/>
                <w:bCs/>
                <w:sz w:val="20"/>
                <w:szCs w:val="20"/>
              </w:rPr>
              <w:t>Nom du prestataire</w:t>
            </w:r>
          </w:p>
        </w:tc>
        <w:tc>
          <w:tcPr>
            <w:tcW w:w="1701" w:type="dxa"/>
            <w:shd w:val="clear" w:color="auto" w:fill="DBE5F1" w:themeFill="accent1" w:themeFillTint="33"/>
            <w:vAlign w:val="center"/>
          </w:tcPr>
          <w:p w14:paraId="66582CEE" w14:textId="77777777" w:rsidR="000F7398" w:rsidRPr="007F01F0" w:rsidRDefault="000F7398" w:rsidP="00155E71">
            <w:pPr>
              <w:jc w:val="center"/>
              <w:rPr>
                <w:rFonts w:ascii="Arial" w:hAnsi="Arial" w:cs="Arial"/>
                <w:sz w:val="20"/>
                <w:szCs w:val="20"/>
              </w:rPr>
            </w:pPr>
            <w:r>
              <w:rPr>
                <w:rFonts w:ascii="Arial" w:hAnsi="Arial" w:cs="Arial"/>
                <w:b/>
                <w:bCs/>
                <w:sz w:val="20"/>
                <w:szCs w:val="20"/>
              </w:rPr>
              <w:t>Montant (€)</w:t>
            </w:r>
            <w:r>
              <w:rPr>
                <w:rFonts w:ascii="Arial" w:hAnsi="Arial" w:cs="Arial"/>
                <w:sz w:val="20"/>
                <w:szCs w:val="20"/>
              </w:rPr>
              <w:t xml:space="preserve"> </w:t>
            </w:r>
          </w:p>
        </w:tc>
        <w:tc>
          <w:tcPr>
            <w:tcW w:w="2977" w:type="dxa"/>
            <w:shd w:val="clear" w:color="auto" w:fill="DBE5F1" w:themeFill="accent1" w:themeFillTint="33"/>
            <w:vAlign w:val="center"/>
          </w:tcPr>
          <w:p w14:paraId="5FC09FC5" w14:textId="77777777" w:rsidR="000F7398" w:rsidRPr="004657CD" w:rsidRDefault="000F7398" w:rsidP="00155E71">
            <w:pPr>
              <w:jc w:val="center"/>
              <w:rPr>
                <w:rFonts w:ascii="Arial" w:hAnsi="Arial" w:cs="Arial"/>
                <w:b/>
                <w:bCs/>
                <w:sz w:val="20"/>
                <w:szCs w:val="20"/>
              </w:rPr>
            </w:pPr>
            <w:r w:rsidRPr="004657CD">
              <w:rPr>
                <w:rFonts w:ascii="Arial" w:hAnsi="Arial" w:cs="Arial"/>
                <w:b/>
                <w:bCs/>
                <w:sz w:val="20"/>
                <w:szCs w:val="20"/>
              </w:rPr>
              <w:t>Commentaires</w:t>
            </w:r>
          </w:p>
        </w:tc>
      </w:tr>
      <w:tr w:rsidR="00A17A90" w:rsidRPr="007F01F0" w14:paraId="40F0B2D8" w14:textId="77777777" w:rsidTr="00155E71">
        <w:tc>
          <w:tcPr>
            <w:tcW w:w="2977" w:type="dxa"/>
          </w:tcPr>
          <w:p w14:paraId="08203F6A" w14:textId="77777777" w:rsidR="00A17A90" w:rsidRPr="007F01F0" w:rsidRDefault="00A17A90" w:rsidP="00155E71">
            <w:pPr>
              <w:jc w:val="center"/>
              <w:rPr>
                <w:rFonts w:ascii="Arial" w:hAnsi="Arial" w:cs="Arial"/>
                <w:sz w:val="20"/>
                <w:szCs w:val="20"/>
              </w:rPr>
            </w:pPr>
          </w:p>
        </w:tc>
        <w:tc>
          <w:tcPr>
            <w:tcW w:w="1701" w:type="dxa"/>
            <w:vMerge w:val="restart"/>
          </w:tcPr>
          <w:p w14:paraId="582D76E2" w14:textId="77777777" w:rsidR="00A17A90" w:rsidRPr="007F01F0" w:rsidRDefault="00A17A90" w:rsidP="00155E71">
            <w:pPr>
              <w:rPr>
                <w:rFonts w:ascii="Arial" w:hAnsi="Arial" w:cs="Arial"/>
                <w:sz w:val="20"/>
                <w:szCs w:val="20"/>
              </w:rPr>
            </w:pPr>
          </w:p>
        </w:tc>
        <w:tc>
          <w:tcPr>
            <w:tcW w:w="1701" w:type="dxa"/>
          </w:tcPr>
          <w:p w14:paraId="6336B0D7" w14:textId="77777777" w:rsidR="00A17A90" w:rsidRPr="007F01F0" w:rsidRDefault="00A17A90" w:rsidP="00155E71">
            <w:pPr>
              <w:jc w:val="center"/>
              <w:rPr>
                <w:rFonts w:ascii="Arial" w:hAnsi="Arial" w:cs="Arial"/>
                <w:sz w:val="20"/>
                <w:szCs w:val="20"/>
              </w:rPr>
            </w:pPr>
          </w:p>
        </w:tc>
        <w:tc>
          <w:tcPr>
            <w:tcW w:w="2977" w:type="dxa"/>
          </w:tcPr>
          <w:p w14:paraId="442B01CB" w14:textId="77777777" w:rsidR="00A17A90" w:rsidRPr="007F01F0" w:rsidRDefault="00A17A90" w:rsidP="00155E71">
            <w:pPr>
              <w:jc w:val="center"/>
              <w:rPr>
                <w:rFonts w:ascii="Arial" w:hAnsi="Arial" w:cs="Arial"/>
                <w:sz w:val="20"/>
                <w:szCs w:val="20"/>
              </w:rPr>
            </w:pPr>
          </w:p>
        </w:tc>
      </w:tr>
      <w:tr w:rsidR="00A17A90" w:rsidRPr="007F01F0" w14:paraId="06B82C81" w14:textId="77777777" w:rsidTr="00155E71">
        <w:tc>
          <w:tcPr>
            <w:tcW w:w="2977" w:type="dxa"/>
          </w:tcPr>
          <w:p w14:paraId="6D09EA19" w14:textId="77777777" w:rsidR="00A17A90" w:rsidRPr="007F01F0" w:rsidRDefault="00A17A90" w:rsidP="00155E71">
            <w:pPr>
              <w:jc w:val="center"/>
              <w:rPr>
                <w:rFonts w:ascii="Arial" w:hAnsi="Arial" w:cs="Arial"/>
                <w:sz w:val="20"/>
                <w:szCs w:val="20"/>
              </w:rPr>
            </w:pPr>
          </w:p>
        </w:tc>
        <w:tc>
          <w:tcPr>
            <w:tcW w:w="1701" w:type="dxa"/>
            <w:vMerge/>
          </w:tcPr>
          <w:p w14:paraId="3066B4EC" w14:textId="77777777" w:rsidR="00A17A90" w:rsidRPr="007F01F0" w:rsidRDefault="00A17A90" w:rsidP="00155E71">
            <w:pPr>
              <w:rPr>
                <w:rFonts w:ascii="Arial" w:hAnsi="Arial" w:cs="Arial"/>
                <w:sz w:val="20"/>
                <w:szCs w:val="20"/>
              </w:rPr>
            </w:pPr>
          </w:p>
        </w:tc>
        <w:tc>
          <w:tcPr>
            <w:tcW w:w="1701" w:type="dxa"/>
          </w:tcPr>
          <w:p w14:paraId="6F3794AD" w14:textId="77777777" w:rsidR="00A17A90" w:rsidRPr="007F01F0" w:rsidRDefault="00A17A90" w:rsidP="00155E71">
            <w:pPr>
              <w:jc w:val="center"/>
              <w:rPr>
                <w:rFonts w:ascii="Arial" w:hAnsi="Arial" w:cs="Arial"/>
                <w:sz w:val="20"/>
                <w:szCs w:val="20"/>
              </w:rPr>
            </w:pPr>
          </w:p>
        </w:tc>
        <w:tc>
          <w:tcPr>
            <w:tcW w:w="2977" w:type="dxa"/>
          </w:tcPr>
          <w:p w14:paraId="424FB3F9" w14:textId="77777777" w:rsidR="00A17A90" w:rsidRPr="007F01F0" w:rsidRDefault="00A17A90" w:rsidP="00155E71">
            <w:pPr>
              <w:jc w:val="center"/>
              <w:rPr>
                <w:rFonts w:ascii="Arial" w:hAnsi="Arial" w:cs="Arial"/>
                <w:sz w:val="20"/>
                <w:szCs w:val="20"/>
              </w:rPr>
            </w:pPr>
          </w:p>
        </w:tc>
      </w:tr>
      <w:tr w:rsidR="00A17A90" w:rsidRPr="007F01F0" w14:paraId="6ABAFC0E" w14:textId="77777777" w:rsidTr="00155E71">
        <w:tc>
          <w:tcPr>
            <w:tcW w:w="2977" w:type="dxa"/>
          </w:tcPr>
          <w:p w14:paraId="32FD7CA8" w14:textId="77777777" w:rsidR="00A17A90" w:rsidRPr="007F01F0" w:rsidRDefault="00A17A90" w:rsidP="00155E71">
            <w:pPr>
              <w:jc w:val="center"/>
              <w:rPr>
                <w:rFonts w:ascii="Arial" w:hAnsi="Arial" w:cs="Arial"/>
                <w:sz w:val="20"/>
                <w:szCs w:val="20"/>
              </w:rPr>
            </w:pPr>
          </w:p>
        </w:tc>
        <w:tc>
          <w:tcPr>
            <w:tcW w:w="1701" w:type="dxa"/>
            <w:vMerge/>
          </w:tcPr>
          <w:p w14:paraId="41A40AC7" w14:textId="77777777" w:rsidR="00A17A90" w:rsidRPr="007F01F0" w:rsidRDefault="00A17A90" w:rsidP="00155E71">
            <w:pPr>
              <w:rPr>
                <w:rFonts w:ascii="Arial" w:hAnsi="Arial" w:cs="Arial"/>
                <w:sz w:val="20"/>
                <w:szCs w:val="20"/>
              </w:rPr>
            </w:pPr>
          </w:p>
        </w:tc>
        <w:tc>
          <w:tcPr>
            <w:tcW w:w="1701" w:type="dxa"/>
          </w:tcPr>
          <w:p w14:paraId="4D3E54A6" w14:textId="77777777" w:rsidR="00A17A90" w:rsidRPr="007F01F0" w:rsidRDefault="00A17A90" w:rsidP="00155E71">
            <w:pPr>
              <w:jc w:val="center"/>
              <w:rPr>
                <w:rFonts w:ascii="Arial" w:hAnsi="Arial" w:cs="Arial"/>
                <w:sz w:val="20"/>
                <w:szCs w:val="20"/>
              </w:rPr>
            </w:pPr>
          </w:p>
        </w:tc>
        <w:tc>
          <w:tcPr>
            <w:tcW w:w="2977" w:type="dxa"/>
          </w:tcPr>
          <w:p w14:paraId="6B4254C5" w14:textId="77777777" w:rsidR="00A17A90" w:rsidRPr="007F01F0" w:rsidRDefault="00A17A90" w:rsidP="00155E71">
            <w:pPr>
              <w:jc w:val="center"/>
              <w:rPr>
                <w:rFonts w:ascii="Arial" w:hAnsi="Arial" w:cs="Arial"/>
                <w:sz w:val="20"/>
                <w:szCs w:val="20"/>
              </w:rPr>
            </w:pPr>
          </w:p>
        </w:tc>
      </w:tr>
      <w:tr w:rsidR="00A17A90" w:rsidRPr="007F01F0" w14:paraId="52EBCF08" w14:textId="77777777" w:rsidTr="00155E71">
        <w:tc>
          <w:tcPr>
            <w:tcW w:w="2977" w:type="dxa"/>
          </w:tcPr>
          <w:p w14:paraId="3C7AFC67" w14:textId="77777777" w:rsidR="00A17A90" w:rsidRPr="007F01F0" w:rsidRDefault="00A17A90" w:rsidP="00155E71">
            <w:pPr>
              <w:jc w:val="center"/>
              <w:rPr>
                <w:rFonts w:ascii="Arial" w:hAnsi="Arial" w:cs="Arial"/>
                <w:sz w:val="20"/>
                <w:szCs w:val="20"/>
              </w:rPr>
            </w:pPr>
          </w:p>
        </w:tc>
        <w:tc>
          <w:tcPr>
            <w:tcW w:w="1701" w:type="dxa"/>
            <w:vMerge/>
          </w:tcPr>
          <w:p w14:paraId="5531C6DF" w14:textId="77777777" w:rsidR="00A17A90" w:rsidRPr="007F01F0" w:rsidRDefault="00A17A90" w:rsidP="00155E71">
            <w:pPr>
              <w:rPr>
                <w:rFonts w:ascii="Arial" w:hAnsi="Arial" w:cs="Arial"/>
                <w:sz w:val="20"/>
                <w:szCs w:val="20"/>
              </w:rPr>
            </w:pPr>
          </w:p>
        </w:tc>
        <w:tc>
          <w:tcPr>
            <w:tcW w:w="1701" w:type="dxa"/>
          </w:tcPr>
          <w:p w14:paraId="71A72F7A" w14:textId="77777777" w:rsidR="00A17A90" w:rsidRPr="007F01F0" w:rsidRDefault="00A17A90" w:rsidP="00155E71">
            <w:pPr>
              <w:jc w:val="center"/>
              <w:rPr>
                <w:rFonts w:ascii="Arial" w:hAnsi="Arial" w:cs="Arial"/>
                <w:sz w:val="20"/>
                <w:szCs w:val="20"/>
              </w:rPr>
            </w:pPr>
          </w:p>
        </w:tc>
        <w:tc>
          <w:tcPr>
            <w:tcW w:w="2977" w:type="dxa"/>
          </w:tcPr>
          <w:p w14:paraId="35D54CB0" w14:textId="77777777" w:rsidR="00A17A90" w:rsidRPr="007F01F0" w:rsidRDefault="00A17A90" w:rsidP="00155E71">
            <w:pPr>
              <w:jc w:val="center"/>
              <w:rPr>
                <w:rFonts w:ascii="Arial" w:hAnsi="Arial" w:cs="Arial"/>
                <w:sz w:val="20"/>
                <w:szCs w:val="20"/>
              </w:rPr>
            </w:pPr>
          </w:p>
        </w:tc>
      </w:tr>
      <w:tr w:rsidR="00A17A90" w:rsidRPr="007F01F0" w14:paraId="0E2CAE5B" w14:textId="77777777" w:rsidTr="00155E71">
        <w:tc>
          <w:tcPr>
            <w:tcW w:w="2977" w:type="dxa"/>
          </w:tcPr>
          <w:p w14:paraId="62900A8E" w14:textId="77777777" w:rsidR="00A17A90" w:rsidRPr="007F01F0" w:rsidRDefault="00A17A90" w:rsidP="00155E71">
            <w:pPr>
              <w:jc w:val="center"/>
              <w:rPr>
                <w:rFonts w:ascii="Arial" w:hAnsi="Arial" w:cs="Arial"/>
                <w:sz w:val="20"/>
                <w:szCs w:val="20"/>
              </w:rPr>
            </w:pPr>
          </w:p>
        </w:tc>
        <w:tc>
          <w:tcPr>
            <w:tcW w:w="1701" w:type="dxa"/>
            <w:vMerge/>
          </w:tcPr>
          <w:p w14:paraId="4AF1E48B" w14:textId="77777777" w:rsidR="00A17A90" w:rsidRPr="007F01F0" w:rsidRDefault="00A17A90" w:rsidP="00155E71">
            <w:pPr>
              <w:rPr>
                <w:rFonts w:ascii="Arial" w:hAnsi="Arial" w:cs="Arial"/>
                <w:sz w:val="20"/>
                <w:szCs w:val="20"/>
              </w:rPr>
            </w:pPr>
          </w:p>
        </w:tc>
        <w:tc>
          <w:tcPr>
            <w:tcW w:w="1701" w:type="dxa"/>
          </w:tcPr>
          <w:p w14:paraId="3CD9851C" w14:textId="77777777" w:rsidR="00A17A90" w:rsidRPr="007F01F0" w:rsidRDefault="00A17A90" w:rsidP="00155E71">
            <w:pPr>
              <w:jc w:val="center"/>
              <w:rPr>
                <w:rFonts w:ascii="Arial" w:hAnsi="Arial" w:cs="Arial"/>
                <w:sz w:val="20"/>
                <w:szCs w:val="20"/>
              </w:rPr>
            </w:pPr>
          </w:p>
        </w:tc>
        <w:tc>
          <w:tcPr>
            <w:tcW w:w="2977" w:type="dxa"/>
          </w:tcPr>
          <w:p w14:paraId="7FD44A20" w14:textId="77777777" w:rsidR="00A17A90" w:rsidRPr="007F01F0" w:rsidRDefault="00A17A90" w:rsidP="00155E71">
            <w:pPr>
              <w:jc w:val="center"/>
              <w:rPr>
                <w:rFonts w:ascii="Arial" w:hAnsi="Arial" w:cs="Arial"/>
                <w:sz w:val="20"/>
                <w:szCs w:val="20"/>
              </w:rPr>
            </w:pPr>
          </w:p>
        </w:tc>
      </w:tr>
      <w:tr w:rsidR="000F7398" w:rsidRPr="007F01F0" w14:paraId="663D08C3" w14:textId="77777777" w:rsidTr="00155E71">
        <w:tc>
          <w:tcPr>
            <w:tcW w:w="4678" w:type="dxa"/>
            <w:gridSpan w:val="2"/>
          </w:tcPr>
          <w:p w14:paraId="63298EEE" w14:textId="77777777" w:rsidR="000F7398" w:rsidRPr="000C4CD4" w:rsidRDefault="000F7398" w:rsidP="00155E71">
            <w:pPr>
              <w:jc w:val="right"/>
              <w:rPr>
                <w:rFonts w:ascii="Arial" w:hAnsi="Arial" w:cs="Arial"/>
                <w:b/>
                <w:bCs/>
                <w:sz w:val="20"/>
                <w:szCs w:val="20"/>
              </w:rPr>
            </w:pPr>
            <w:r w:rsidRPr="000C4CD4">
              <w:rPr>
                <w:rFonts w:ascii="Arial" w:hAnsi="Arial" w:cs="Arial"/>
                <w:b/>
                <w:bCs/>
                <w:sz w:val="20"/>
                <w:szCs w:val="20"/>
              </w:rPr>
              <w:t xml:space="preserve">TOTAL : </w:t>
            </w:r>
          </w:p>
        </w:tc>
        <w:tc>
          <w:tcPr>
            <w:tcW w:w="1701" w:type="dxa"/>
          </w:tcPr>
          <w:p w14:paraId="4C5D314D" w14:textId="77777777" w:rsidR="000F7398" w:rsidRPr="000C4CD4" w:rsidRDefault="000F7398" w:rsidP="00155E71">
            <w:pPr>
              <w:jc w:val="center"/>
              <w:rPr>
                <w:rFonts w:ascii="Arial" w:hAnsi="Arial" w:cs="Arial"/>
                <w:b/>
                <w:bCs/>
                <w:sz w:val="20"/>
                <w:szCs w:val="20"/>
              </w:rPr>
            </w:pPr>
          </w:p>
        </w:tc>
        <w:tc>
          <w:tcPr>
            <w:tcW w:w="2977" w:type="dxa"/>
          </w:tcPr>
          <w:p w14:paraId="2E3945F1" w14:textId="77777777" w:rsidR="000F7398" w:rsidRPr="007F01F0" w:rsidRDefault="000F7398" w:rsidP="00155E71">
            <w:pPr>
              <w:jc w:val="center"/>
              <w:rPr>
                <w:rFonts w:ascii="Arial" w:hAnsi="Arial" w:cs="Arial"/>
                <w:sz w:val="20"/>
                <w:szCs w:val="20"/>
              </w:rPr>
            </w:pPr>
          </w:p>
        </w:tc>
      </w:tr>
      <w:tr w:rsidR="00A17A90" w:rsidRPr="007F01F0" w14:paraId="3FD71A3A" w14:textId="77777777" w:rsidTr="00155E71">
        <w:tc>
          <w:tcPr>
            <w:tcW w:w="2977" w:type="dxa"/>
          </w:tcPr>
          <w:p w14:paraId="2ED61692" w14:textId="77777777" w:rsidR="00A17A90" w:rsidRPr="007F01F0" w:rsidRDefault="00A17A90" w:rsidP="00155E71">
            <w:pPr>
              <w:jc w:val="center"/>
              <w:rPr>
                <w:rFonts w:ascii="Arial" w:hAnsi="Arial" w:cs="Arial"/>
                <w:sz w:val="20"/>
                <w:szCs w:val="20"/>
              </w:rPr>
            </w:pPr>
          </w:p>
        </w:tc>
        <w:tc>
          <w:tcPr>
            <w:tcW w:w="1701" w:type="dxa"/>
            <w:vMerge w:val="restart"/>
          </w:tcPr>
          <w:p w14:paraId="662C992E" w14:textId="77777777" w:rsidR="00A17A90" w:rsidRPr="007F01F0" w:rsidRDefault="00A17A90" w:rsidP="00155E71">
            <w:pPr>
              <w:rPr>
                <w:rFonts w:ascii="Arial" w:hAnsi="Arial" w:cs="Arial"/>
                <w:sz w:val="20"/>
                <w:szCs w:val="20"/>
              </w:rPr>
            </w:pPr>
          </w:p>
        </w:tc>
        <w:tc>
          <w:tcPr>
            <w:tcW w:w="1701" w:type="dxa"/>
          </w:tcPr>
          <w:p w14:paraId="57FD781D" w14:textId="77777777" w:rsidR="00A17A90" w:rsidRPr="007F01F0" w:rsidRDefault="00A17A90" w:rsidP="00155E71">
            <w:pPr>
              <w:jc w:val="center"/>
              <w:rPr>
                <w:rFonts w:ascii="Arial" w:hAnsi="Arial" w:cs="Arial"/>
                <w:sz w:val="20"/>
                <w:szCs w:val="20"/>
              </w:rPr>
            </w:pPr>
          </w:p>
        </w:tc>
        <w:tc>
          <w:tcPr>
            <w:tcW w:w="2977" w:type="dxa"/>
          </w:tcPr>
          <w:p w14:paraId="31F5DAC9" w14:textId="77777777" w:rsidR="00A17A90" w:rsidRPr="007F01F0" w:rsidRDefault="00A17A90" w:rsidP="00155E71">
            <w:pPr>
              <w:jc w:val="center"/>
              <w:rPr>
                <w:rFonts w:ascii="Arial" w:hAnsi="Arial" w:cs="Arial"/>
                <w:sz w:val="20"/>
                <w:szCs w:val="20"/>
              </w:rPr>
            </w:pPr>
          </w:p>
        </w:tc>
      </w:tr>
      <w:tr w:rsidR="00A17A90" w:rsidRPr="007F01F0" w14:paraId="6EB1AFB6" w14:textId="77777777" w:rsidTr="00155E71">
        <w:tc>
          <w:tcPr>
            <w:tcW w:w="2977" w:type="dxa"/>
          </w:tcPr>
          <w:p w14:paraId="2FE3BAA6" w14:textId="77777777" w:rsidR="00A17A90" w:rsidRPr="007F01F0" w:rsidRDefault="00A17A90" w:rsidP="00155E71">
            <w:pPr>
              <w:jc w:val="center"/>
              <w:rPr>
                <w:rFonts w:ascii="Arial" w:hAnsi="Arial" w:cs="Arial"/>
                <w:sz w:val="20"/>
                <w:szCs w:val="20"/>
              </w:rPr>
            </w:pPr>
          </w:p>
        </w:tc>
        <w:tc>
          <w:tcPr>
            <w:tcW w:w="1701" w:type="dxa"/>
            <w:vMerge/>
          </w:tcPr>
          <w:p w14:paraId="4E7C4BEB" w14:textId="77777777" w:rsidR="00A17A90" w:rsidRPr="007F01F0" w:rsidRDefault="00A17A90" w:rsidP="00155E71">
            <w:pPr>
              <w:rPr>
                <w:rFonts w:ascii="Arial" w:hAnsi="Arial" w:cs="Arial"/>
                <w:sz w:val="20"/>
                <w:szCs w:val="20"/>
              </w:rPr>
            </w:pPr>
          </w:p>
        </w:tc>
        <w:tc>
          <w:tcPr>
            <w:tcW w:w="1701" w:type="dxa"/>
          </w:tcPr>
          <w:p w14:paraId="11795981" w14:textId="77777777" w:rsidR="00A17A90" w:rsidRPr="007F01F0" w:rsidRDefault="00A17A90" w:rsidP="00155E71">
            <w:pPr>
              <w:jc w:val="center"/>
              <w:rPr>
                <w:rFonts w:ascii="Arial" w:hAnsi="Arial" w:cs="Arial"/>
                <w:sz w:val="20"/>
                <w:szCs w:val="20"/>
              </w:rPr>
            </w:pPr>
          </w:p>
        </w:tc>
        <w:tc>
          <w:tcPr>
            <w:tcW w:w="2977" w:type="dxa"/>
          </w:tcPr>
          <w:p w14:paraId="776B6940" w14:textId="77777777" w:rsidR="00A17A90" w:rsidRPr="007F01F0" w:rsidRDefault="00A17A90" w:rsidP="00155E71">
            <w:pPr>
              <w:jc w:val="center"/>
              <w:rPr>
                <w:rFonts w:ascii="Arial" w:hAnsi="Arial" w:cs="Arial"/>
                <w:sz w:val="20"/>
                <w:szCs w:val="20"/>
              </w:rPr>
            </w:pPr>
          </w:p>
        </w:tc>
      </w:tr>
      <w:tr w:rsidR="00A17A90" w:rsidRPr="007F01F0" w14:paraId="2FE7ED44" w14:textId="77777777" w:rsidTr="00155E71">
        <w:tc>
          <w:tcPr>
            <w:tcW w:w="2977" w:type="dxa"/>
          </w:tcPr>
          <w:p w14:paraId="3A15E84E" w14:textId="77777777" w:rsidR="00A17A90" w:rsidRPr="007F01F0" w:rsidRDefault="00A17A90" w:rsidP="00155E71">
            <w:pPr>
              <w:jc w:val="center"/>
              <w:rPr>
                <w:rFonts w:ascii="Arial" w:hAnsi="Arial" w:cs="Arial"/>
                <w:sz w:val="20"/>
                <w:szCs w:val="20"/>
              </w:rPr>
            </w:pPr>
          </w:p>
        </w:tc>
        <w:tc>
          <w:tcPr>
            <w:tcW w:w="1701" w:type="dxa"/>
            <w:vMerge/>
          </w:tcPr>
          <w:p w14:paraId="757DCBE1" w14:textId="77777777" w:rsidR="00A17A90" w:rsidRPr="007F01F0" w:rsidRDefault="00A17A90" w:rsidP="00155E71">
            <w:pPr>
              <w:rPr>
                <w:rFonts w:ascii="Arial" w:hAnsi="Arial" w:cs="Arial"/>
                <w:sz w:val="20"/>
                <w:szCs w:val="20"/>
              </w:rPr>
            </w:pPr>
          </w:p>
        </w:tc>
        <w:tc>
          <w:tcPr>
            <w:tcW w:w="1701" w:type="dxa"/>
          </w:tcPr>
          <w:p w14:paraId="760364E1" w14:textId="77777777" w:rsidR="00A17A90" w:rsidRPr="007F01F0" w:rsidRDefault="00A17A90" w:rsidP="00155E71">
            <w:pPr>
              <w:jc w:val="center"/>
              <w:rPr>
                <w:rFonts w:ascii="Arial" w:hAnsi="Arial" w:cs="Arial"/>
                <w:sz w:val="20"/>
                <w:szCs w:val="20"/>
              </w:rPr>
            </w:pPr>
          </w:p>
        </w:tc>
        <w:tc>
          <w:tcPr>
            <w:tcW w:w="2977" w:type="dxa"/>
          </w:tcPr>
          <w:p w14:paraId="7B420C89" w14:textId="77777777" w:rsidR="00A17A90" w:rsidRPr="007F01F0" w:rsidRDefault="00A17A90" w:rsidP="00155E71">
            <w:pPr>
              <w:jc w:val="center"/>
              <w:rPr>
                <w:rFonts w:ascii="Arial" w:hAnsi="Arial" w:cs="Arial"/>
                <w:sz w:val="20"/>
                <w:szCs w:val="20"/>
              </w:rPr>
            </w:pPr>
          </w:p>
        </w:tc>
      </w:tr>
      <w:tr w:rsidR="000F7398" w:rsidRPr="007F01F0" w14:paraId="1638FDAF" w14:textId="77777777" w:rsidTr="00155E71">
        <w:tc>
          <w:tcPr>
            <w:tcW w:w="4678" w:type="dxa"/>
            <w:gridSpan w:val="2"/>
          </w:tcPr>
          <w:p w14:paraId="6F86092A" w14:textId="77777777" w:rsidR="000F7398" w:rsidRPr="000C4CD4" w:rsidRDefault="000F7398" w:rsidP="00155E71">
            <w:pPr>
              <w:jc w:val="right"/>
              <w:rPr>
                <w:rFonts w:ascii="Arial" w:hAnsi="Arial" w:cs="Arial"/>
                <w:b/>
                <w:bCs/>
                <w:sz w:val="20"/>
                <w:szCs w:val="20"/>
              </w:rPr>
            </w:pPr>
            <w:r w:rsidRPr="000C4CD4">
              <w:rPr>
                <w:rFonts w:ascii="Arial" w:hAnsi="Arial" w:cs="Arial"/>
                <w:b/>
                <w:bCs/>
                <w:sz w:val="20"/>
                <w:szCs w:val="20"/>
              </w:rPr>
              <w:t>TOTAL :</w:t>
            </w:r>
          </w:p>
        </w:tc>
        <w:tc>
          <w:tcPr>
            <w:tcW w:w="1701" w:type="dxa"/>
          </w:tcPr>
          <w:p w14:paraId="041A8AB2" w14:textId="77777777" w:rsidR="000F7398" w:rsidRPr="000C4CD4" w:rsidRDefault="000F7398" w:rsidP="00155E71">
            <w:pPr>
              <w:jc w:val="center"/>
              <w:rPr>
                <w:rFonts w:ascii="Arial" w:hAnsi="Arial" w:cs="Arial"/>
                <w:b/>
                <w:bCs/>
                <w:sz w:val="20"/>
                <w:szCs w:val="20"/>
              </w:rPr>
            </w:pPr>
          </w:p>
        </w:tc>
        <w:tc>
          <w:tcPr>
            <w:tcW w:w="2977" w:type="dxa"/>
          </w:tcPr>
          <w:p w14:paraId="09477AA7" w14:textId="77777777" w:rsidR="000F7398" w:rsidRPr="007F01F0" w:rsidRDefault="000F7398" w:rsidP="00155E71">
            <w:pPr>
              <w:jc w:val="center"/>
              <w:rPr>
                <w:rFonts w:ascii="Arial" w:hAnsi="Arial" w:cs="Arial"/>
                <w:sz w:val="20"/>
                <w:szCs w:val="20"/>
              </w:rPr>
            </w:pPr>
          </w:p>
        </w:tc>
      </w:tr>
    </w:tbl>
    <w:p w14:paraId="2368F213" w14:textId="77777777" w:rsidR="000F7398" w:rsidRDefault="000F7398" w:rsidP="000F7398">
      <w:pPr>
        <w:spacing w:after="0" w:line="240" w:lineRule="auto"/>
      </w:pPr>
    </w:p>
    <w:p w14:paraId="0C1B9208" w14:textId="77777777" w:rsidR="000F7398" w:rsidRDefault="000F7398" w:rsidP="000F7398">
      <w:pPr>
        <w:spacing w:after="0" w:line="240" w:lineRule="auto"/>
      </w:pPr>
    </w:p>
    <w:p w14:paraId="18BDE931" w14:textId="77777777" w:rsidR="000F7398" w:rsidRDefault="000F7398" w:rsidP="000F7398">
      <w:pPr>
        <w:pStyle w:val="Titre3"/>
      </w:pPr>
      <w:r>
        <w:t>Activités de développement expérimental</w:t>
      </w:r>
    </w:p>
    <w:tbl>
      <w:tblPr>
        <w:tblStyle w:val="Grilledutableau"/>
        <w:tblW w:w="9356" w:type="dxa"/>
        <w:tblInd w:w="137" w:type="dxa"/>
        <w:tblLook w:val="04A0" w:firstRow="1" w:lastRow="0" w:firstColumn="1" w:lastColumn="0" w:noHBand="0" w:noVBand="1"/>
      </w:tblPr>
      <w:tblGrid>
        <w:gridCol w:w="2977"/>
        <w:gridCol w:w="1701"/>
        <w:gridCol w:w="1701"/>
        <w:gridCol w:w="2977"/>
      </w:tblGrid>
      <w:tr w:rsidR="00BB26F3" w:rsidRPr="007F01F0" w14:paraId="6124D3CC" w14:textId="77777777" w:rsidTr="00155E71">
        <w:tc>
          <w:tcPr>
            <w:tcW w:w="2977" w:type="dxa"/>
            <w:shd w:val="clear" w:color="auto" w:fill="DBE5F1" w:themeFill="accent1" w:themeFillTint="33"/>
            <w:vAlign w:val="center"/>
          </w:tcPr>
          <w:p w14:paraId="478C8186" w14:textId="77777777" w:rsidR="00BB26F3" w:rsidRPr="007F01F0" w:rsidRDefault="00BB26F3" w:rsidP="00155E71">
            <w:pPr>
              <w:jc w:val="center"/>
              <w:rPr>
                <w:rFonts w:ascii="Arial" w:hAnsi="Arial" w:cs="Arial"/>
                <w:sz w:val="20"/>
                <w:szCs w:val="20"/>
              </w:rPr>
            </w:pPr>
            <w:r>
              <w:rPr>
                <w:rFonts w:ascii="Arial" w:hAnsi="Arial" w:cs="Arial"/>
                <w:b/>
                <w:bCs/>
                <w:sz w:val="20"/>
                <w:szCs w:val="20"/>
              </w:rPr>
              <w:t xml:space="preserve">Description </w:t>
            </w:r>
            <w:r>
              <w:rPr>
                <w:rFonts w:ascii="Arial" w:hAnsi="Arial" w:cs="Arial"/>
                <w:b/>
                <w:bCs/>
                <w:sz w:val="20"/>
                <w:szCs w:val="20"/>
              </w:rPr>
              <w:br/>
              <w:t xml:space="preserve">de la dépense </w:t>
            </w:r>
          </w:p>
        </w:tc>
        <w:tc>
          <w:tcPr>
            <w:tcW w:w="1701" w:type="dxa"/>
            <w:shd w:val="clear" w:color="auto" w:fill="DBE5F1" w:themeFill="accent1" w:themeFillTint="33"/>
            <w:vAlign w:val="center"/>
          </w:tcPr>
          <w:p w14:paraId="7451C226" w14:textId="77777777" w:rsidR="00BB26F3" w:rsidRPr="00A45BB7" w:rsidRDefault="00BB26F3" w:rsidP="00155E71">
            <w:pPr>
              <w:jc w:val="center"/>
              <w:rPr>
                <w:rFonts w:ascii="Arial" w:hAnsi="Arial" w:cs="Arial"/>
                <w:b/>
                <w:bCs/>
                <w:sz w:val="20"/>
                <w:szCs w:val="20"/>
              </w:rPr>
            </w:pPr>
            <w:r>
              <w:rPr>
                <w:rFonts w:ascii="Arial" w:hAnsi="Arial" w:cs="Arial"/>
                <w:b/>
                <w:bCs/>
                <w:sz w:val="20"/>
                <w:szCs w:val="20"/>
              </w:rPr>
              <w:t>Nom du prestataire</w:t>
            </w:r>
          </w:p>
        </w:tc>
        <w:tc>
          <w:tcPr>
            <w:tcW w:w="1701" w:type="dxa"/>
            <w:shd w:val="clear" w:color="auto" w:fill="DBE5F1" w:themeFill="accent1" w:themeFillTint="33"/>
            <w:vAlign w:val="center"/>
          </w:tcPr>
          <w:p w14:paraId="7F922F27" w14:textId="77777777" w:rsidR="00BB26F3" w:rsidRPr="007F01F0" w:rsidRDefault="00BB26F3" w:rsidP="00155E71">
            <w:pPr>
              <w:jc w:val="center"/>
              <w:rPr>
                <w:rFonts w:ascii="Arial" w:hAnsi="Arial" w:cs="Arial"/>
                <w:sz w:val="20"/>
                <w:szCs w:val="20"/>
              </w:rPr>
            </w:pPr>
            <w:r>
              <w:rPr>
                <w:rFonts w:ascii="Arial" w:hAnsi="Arial" w:cs="Arial"/>
                <w:b/>
                <w:bCs/>
                <w:sz w:val="20"/>
                <w:szCs w:val="20"/>
              </w:rPr>
              <w:t>Montant (€)</w:t>
            </w:r>
            <w:r>
              <w:rPr>
                <w:rFonts w:ascii="Arial" w:hAnsi="Arial" w:cs="Arial"/>
                <w:sz w:val="20"/>
                <w:szCs w:val="20"/>
              </w:rPr>
              <w:t xml:space="preserve"> </w:t>
            </w:r>
          </w:p>
        </w:tc>
        <w:tc>
          <w:tcPr>
            <w:tcW w:w="2977" w:type="dxa"/>
            <w:shd w:val="clear" w:color="auto" w:fill="DBE5F1" w:themeFill="accent1" w:themeFillTint="33"/>
            <w:vAlign w:val="center"/>
          </w:tcPr>
          <w:p w14:paraId="2627D50B" w14:textId="77777777" w:rsidR="00BB26F3" w:rsidRPr="004657CD" w:rsidRDefault="00BB26F3" w:rsidP="00155E71">
            <w:pPr>
              <w:jc w:val="center"/>
              <w:rPr>
                <w:rFonts w:ascii="Arial" w:hAnsi="Arial" w:cs="Arial"/>
                <w:b/>
                <w:bCs/>
                <w:sz w:val="20"/>
                <w:szCs w:val="20"/>
              </w:rPr>
            </w:pPr>
            <w:r w:rsidRPr="004657CD">
              <w:rPr>
                <w:rFonts w:ascii="Arial" w:hAnsi="Arial" w:cs="Arial"/>
                <w:b/>
                <w:bCs/>
                <w:sz w:val="20"/>
                <w:szCs w:val="20"/>
              </w:rPr>
              <w:t>Commentaires</w:t>
            </w:r>
          </w:p>
        </w:tc>
      </w:tr>
      <w:tr w:rsidR="00BB26F3" w:rsidRPr="007F01F0" w14:paraId="538FC966" w14:textId="77777777" w:rsidTr="00155E71">
        <w:tc>
          <w:tcPr>
            <w:tcW w:w="2977" w:type="dxa"/>
          </w:tcPr>
          <w:p w14:paraId="5CDE19EA" w14:textId="77777777" w:rsidR="00BB26F3" w:rsidRPr="007F01F0" w:rsidRDefault="00BB26F3" w:rsidP="00155E71">
            <w:pPr>
              <w:jc w:val="center"/>
              <w:rPr>
                <w:rFonts w:ascii="Arial" w:hAnsi="Arial" w:cs="Arial"/>
                <w:sz w:val="20"/>
                <w:szCs w:val="20"/>
              </w:rPr>
            </w:pPr>
          </w:p>
        </w:tc>
        <w:tc>
          <w:tcPr>
            <w:tcW w:w="1701" w:type="dxa"/>
            <w:vMerge w:val="restart"/>
          </w:tcPr>
          <w:p w14:paraId="4F9519EC" w14:textId="77777777" w:rsidR="00BB26F3" w:rsidRPr="007F01F0" w:rsidRDefault="00BB26F3" w:rsidP="00155E71">
            <w:pPr>
              <w:rPr>
                <w:rFonts w:ascii="Arial" w:hAnsi="Arial" w:cs="Arial"/>
                <w:sz w:val="20"/>
                <w:szCs w:val="20"/>
              </w:rPr>
            </w:pPr>
          </w:p>
        </w:tc>
        <w:tc>
          <w:tcPr>
            <w:tcW w:w="1701" w:type="dxa"/>
          </w:tcPr>
          <w:p w14:paraId="26104C80" w14:textId="77777777" w:rsidR="00BB26F3" w:rsidRPr="007F01F0" w:rsidRDefault="00BB26F3" w:rsidP="00155E71">
            <w:pPr>
              <w:jc w:val="center"/>
              <w:rPr>
                <w:rFonts w:ascii="Arial" w:hAnsi="Arial" w:cs="Arial"/>
                <w:sz w:val="20"/>
                <w:szCs w:val="20"/>
              </w:rPr>
            </w:pPr>
          </w:p>
        </w:tc>
        <w:tc>
          <w:tcPr>
            <w:tcW w:w="2977" w:type="dxa"/>
          </w:tcPr>
          <w:p w14:paraId="5A539534" w14:textId="77777777" w:rsidR="00BB26F3" w:rsidRPr="007F01F0" w:rsidRDefault="00BB26F3" w:rsidP="00155E71">
            <w:pPr>
              <w:jc w:val="center"/>
              <w:rPr>
                <w:rFonts w:ascii="Arial" w:hAnsi="Arial" w:cs="Arial"/>
                <w:sz w:val="20"/>
                <w:szCs w:val="20"/>
              </w:rPr>
            </w:pPr>
          </w:p>
        </w:tc>
      </w:tr>
      <w:tr w:rsidR="00BB26F3" w:rsidRPr="007F01F0" w14:paraId="0A58258C" w14:textId="77777777" w:rsidTr="00155E71">
        <w:tc>
          <w:tcPr>
            <w:tcW w:w="2977" w:type="dxa"/>
          </w:tcPr>
          <w:p w14:paraId="4E2E4245" w14:textId="77777777" w:rsidR="00BB26F3" w:rsidRPr="007F01F0" w:rsidRDefault="00BB26F3" w:rsidP="00155E71">
            <w:pPr>
              <w:jc w:val="center"/>
              <w:rPr>
                <w:rFonts w:ascii="Arial" w:hAnsi="Arial" w:cs="Arial"/>
                <w:sz w:val="20"/>
                <w:szCs w:val="20"/>
              </w:rPr>
            </w:pPr>
          </w:p>
        </w:tc>
        <w:tc>
          <w:tcPr>
            <w:tcW w:w="1701" w:type="dxa"/>
            <w:vMerge/>
          </w:tcPr>
          <w:p w14:paraId="5FB12057" w14:textId="77777777" w:rsidR="00BB26F3" w:rsidRPr="007F01F0" w:rsidRDefault="00BB26F3" w:rsidP="00155E71">
            <w:pPr>
              <w:rPr>
                <w:rFonts w:ascii="Arial" w:hAnsi="Arial" w:cs="Arial"/>
                <w:sz w:val="20"/>
                <w:szCs w:val="20"/>
              </w:rPr>
            </w:pPr>
          </w:p>
        </w:tc>
        <w:tc>
          <w:tcPr>
            <w:tcW w:w="1701" w:type="dxa"/>
          </w:tcPr>
          <w:p w14:paraId="29328A31" w14:textId="77777777" w:rsidR="00BB26F3" w:rsidRPr="007F01F0" w:rsidRDefault="00BB26F3" w:rsidP="00155E71">
            <w:pPr>
              <w:jc w:val="center"/>
              <w:rPr>
                <w:rFonts w:ascii="Arial" w:hAnsi="Arial" w:cs="Arial"/>
                <w:sz w:val="20"/>
                <w:szCs w:val="20"/>
              </w:rPr>
            </w:pPr>
          </w:p>
        </w:tc>
        <w:tc>
          <w:tcPr>
            <w:tcW w:w="2977" w:type="dxa"/>
          </w:tcPr>
          <w:p w14:paraId="12EC3273" w14:textId="77777777" w:rsidR="00BB26F3" w:rsidRPr="007F01F0" w:rsidRDefault="00BB26F3" w:rsidP="00155E71">
            <w:pPr>
              <w:jc w:val="center"/>
              <w:rPr>
                <w:rFonts w:ascii="Arial" w:hAnsi="Arial" w:cs="Arial"/>
                <w:sz w:val="20"/>
                <w:szCs w:val="20"/>
              </w:rPr>
            </w:pPr>
          </w:p>
        </w:tc>
      </w:tr>
      <w:tr w:rsidR="00BB26F3" w:rsidRPr="007F01F0" w14:paraId="1E6E58BB" w14:textId="77777777" w:rsidTr="00155E71">
        <w:tc>
          <w:tcPr>
            <w:tcW w:w="2977" w:type="dxa"/>
          </w:tcPr>
          <w:p w14:paraId="72A50F13" w14:textId="77777777" w:rsidR="00BB26F3" w:rsidRPr="007F01F0" w:rsidRDefault="00BB26F3" w:rsidP="00155E71">
            <w:pPr>
              <w:jc w:val="center"/>
              <w:rPr>
                <w:rFonts w:ascii="Arial" w:hAnsi="Arial" w:cs="Arial"/>
                <w:sz w:val="20"/>
                <w:szCs w:val="20"/>
              </w:rPr>
            </w:pPr>
          </w:p>
        </w:tc>
        <w:tc>
          <w:tcPr>
            <w:tcW w:w="1701" w:type="dxa"/>
            <w:vMerge/>
          </w:tcPr>
          <w:p w14:paraId="414033FA" w14:textId="77777777" w:rsidR="00BB26F3" w:rsidRPr="007F01F0" w:rsidRDefault="00BB26F3" w:rsidP="00155E71">
            <w:pPr>
              <w:rPr>
                <w:rFonts w:ascii="Arial" w:hAnsi="Arial" w:cs="Arial"/>
                <w:sz w:val="20"/>
                <w:szCs w:val="20"/>
              </w:rPr>
            </w:pPr>
          </w:p>
        </w:tc>
        <w:tc>
          <w:tcPr>
            <w:tcW w:w="1701" w:type="dxa"/>
          </w:tcPr>
          <w:p w14:paraId="5716E332" w14:textId="77777777" w:rsidR="00BB26F3" w:rsidRPr="007F01F0" w:rsidRDefault="00BB26F3" w:rsidP="00155E71">
            <w:pPr>
              <w:jc w:val="center"/>
              <w:rPr>
                <w:rFonts w:ascii="Arial" w:hAnsi="Arial" w:cs="Arial"/>
                <w:sz w:val="20"/>
                <w:szCs w:val="20"/>
              </w:rPr>
            </w:pPr>
          </w:p>
        </w:tc>
        <w:tc>
          <w:tcPr>
            <w:tcW w:w="2977" w:type="dxa"/>
          </w:tcPr>
          <w:p w14:paraId="2416EC27" w14:textId="77777777" w:rsidR="00BB26F3" w:rsidRPr="007F01F0" w:rsidRDefault="00BB26F3" w:rsidP="00155E71">
            <w:pPr>
              <w:jc w:val="center"/>
              <w:rPr>
                <w:rFonts w:ascii="Arial" w:hAnsi="Arial" w:cs="Arial"/>
                <w:sz w:val="20"/>
                <w:szCs w:val="20"/>
              </w:rPr>
            </w:pPr>
          </w:p>
        </w:tc>
      </w:tr>
      <w:tr w:rsidR="00BB26F3" w:rsidRPr="007F01F0" w14:paraId="184B0B6E" w14:textId="77777777" w:rsidTr="00155E71">
        <w:tc>
          <w:tcPr>
            <w:tcW w:w="2977" w:type="dxa"/>
          </w:tcPr>
          <w:p w14:paraId="0A4EB921" w14:textId="77777777" w:rsidR="00BB26F3" w:rsidRPr="007F01F0" w:rsidRDefault="00BB26F3" w:rsidP="00155E71">
            <w:pPr>
              <w:jc w:val="center"/>
              <w:rPr>
                <w:rFonts w:ascii="Arial" w:hAnsi="Arial" w:cs="Arial"/>
                <w:sz w:val="20"/>
                <w:szCs w:val="20"/>
              </w:rPr>
            </w:pPr>
          </w:p>
        </w:tc>
        <w:tc>
          <w:tcPr>
            <w:tcW w:w="1701" w:type="dxa"/>
            <w:vMerge/>
          </w:tcPr>
          <w:p w14:paraId="0920ED80" w14:textId="77777777" w:rsidR="00BB26F3" w:rsidRPr="007F01F0" w:rsidRDefault="00BB26F3" w:rsidP="00155E71">
            <w:pPr>
              <w:rPr>
                <w:rFonts w:ascii="Arial" w:hAnsi="Arial" w:cs="Arial"/>
                <w:sz w:val="20"/>
                <w:szCs w:val="20"/>
              </w:rPr>
            </w:pPr>
          </w:p>
        </w:tc>
        <w:tc>
          <w:tcPr>
            <w:tcW w:w="1701" w:type="dxa"/>
          </w:tcPr>
          <w:p w14:paraId="4F43F80E" w14:textId="77777777" w:rsidR="00BB26F3" w:rsidRPr="007F01F0" w:rsidRDefault="00BB26F3" w:rsidP="00155E71">
            <w:pPr>
              <w:jc w:val="center"/>
              <w:rPr>
                <w:rFonts w:ascii="Arial" w:hAnsi="Arial" w:cs="Arial"/>
                <w:sz w:val="20"/>
                <w:szCs w:val="20"/>
              </w:rPr>
            </w:pPr>
          </w:p>
        </w:tc>
        <w:tc>
          <w:tcPr>
            <w:tcW w:w="2977" w:type="dxa"/>
          </w:tcPr>
          <w:p w14:paraId="7D8FFF88" w14:textId="77777777" w:rsidR="00BB26F3" w:rsidRPr="007F01F0" w:rsidRDefault="00BB26F3" w:rsidP="00155E71">
            <w:pPr>
              <w:jc w:val="center"/>
              <w:rPr>
                <w:rFonts w:ascii="Arial" w:hAnsi="Arial" w:cs="Arial"/>
                <w:sz w:val="20"/>
                <w:szCs w:val="20"/>
              </w:rPr>
            </w:pPr>
          </w:p>
        </w:tc>
      </w:tr>
      <w:tr w:rsidR="00BB26F3" w:rsidRPr="007F01F0" w14:paraId="79D82085" w14:textId="77777777" w:rsidTr="00155E71">
        <w:tc>
          <w:tcPr>
            <w:tcW w:w="2977" w:type="dxa"/>
          </w:tcPr>
          <w:p w14:paraId="12023ABA" w14:textId="77777777" w:rsidR="00BB26F3" w:rsidRPr="007F01F0" w:rsidRDefault="00BB26F3" w:rsidP="00155E71">
            <w:pPr>
              <w:jc w:val="center"/>
              <w:rPr>
                <w:rFonts w:ascii="Arial" w:hAnsi="Arial" w:cs="Arial"/>
                <w:sz w:val="20"/>
                <w:szCs w:val="20"/>
              </w:rPr>
            </w:pPr>
          </w:p>
        </w:tc>
        <w:tc>
          <w:tcPr>
            <w:tcW w:w="1701" w:type="dxa"/>
            <w:vMerge/>
          </w:tcPr>
          <w:p w14:paraId="7A93BB26" w14:textId="77777777" w:rsidR="00BB26F3" w:rsidRPr="007F01F0" w:rsidRDefault="00BB26F3" w:rsidP="00155E71">
            <w:pPr>
              <w:rPr>
                <w:rFonts w:ascii="Arial" w:hAnsi="Arial" w:cs="Arial"/>
                <w:sz w:val="20"/>
                <w:szCs w:val="20"/>
              </w:rPr>
            </w:pPr>
          </w:p>
        </w:tc>
        <w:tc>
          <w:tcPr>
            <w:tcW w:w="1701" w:type="dxa"/>
          </w:tcPr>
          <w:p w14:paraId="107F88E2" w14:textId="77777777" w:rsidR="00BB26F3" w:rsidRPr="007F01F0" w:rsidRDefault="00BB26F3" w:rsidP="00155E71">
            <w:pPr>
              <w:jc w:val="center"/>
              <w:rPr>
                <w:rFonts w:ascii="Arial" w:hAnsi="Arial" w:cs="Arial"/>
                <w:sz w:val="20"/>
                <w:szCs w:val="20"/>
              </w:rPr>
            </w:pPr>
          </w:p>
        </w:tc>
        <w:tc>
          <w:tcPr>
            <w:tcW w:w="2977" w:type="dxa"/>
          </w:tcPr>
          <w:p w14:paraId="07B3051F" w14:textId="77777777" w:rsidR="00BB26F3" w:rsidRPr="007F01F0" w:rsidRDefault="00BB26F3" w:rsidP="00155E71">
            <w:pPr>
              <w:jc w:val="center"/>
              <w:rPr>
                <w:rFonts w:ascii="Arial" w:hAnsi="Arial" w:cs="Arial"/>
                <w:sz w:val="20"/>
                <w:szCs w:val="20"/>
              </w:rPr>
            </w:pPr>
          </w:p>
        </w:tc>
      </w:tr>
      <w:tr w:rsidR="00BB26F3" w:rsidRPr="007F01F0" w14:paraId="1FBB3C73" w14:textId="77777777" w:rsidTr="00155E71">
        <w:tc>
          <w:tcPr>
            <w:tcW w:w="4678" w:type="dxa"/>
            <w:gridSpan w:val="2"/>
          </w:tcPr>
          <w:p w14:paraId="7364793C" w14:textId="77777777" w:rsidR="00BB26F3" w:rsidRPr="000C4CD4" w:rsidRDefault="00BB26F3" w:rsidP="00155E71">
            <w:pPr>
              <w:jc w:val="right"/>
              <w:rPr>
                <w:rFonts w:ascii="Arial" w:hAnsi="Arial" w:cs="Arial"/>
                <w:b/>
                <w:bCs/>
                <w:sz w:val="20"/>
                <w:szCs w:val="20"/>
              </w:rPr>
            </w:pPr>
            <w:r w:rsidRPr="000C4CD4">
              <w:rPr>
                <w:rFonts w:ascii="Arial" w:hAnsi="Arial" w:cs="Arial"/>
                <w:b/>
                <w:bCs/>
                <w:sz w:val="20"/>
                <w:szCs w:val="20"/>
              </w:rPr>
              <w:t xml:space="preserve">TOTAL : </w:t>
            </w:r>
          </w:p>
        </w:tc>
        <w:tc>
          <w:tcPr>
            <w:tcW w:w="1701" w:type="dxa"/>
          </w:tcPr>
          <w:p w14:paraId="708BFACA" w14:textId="77777777" w:rsidR="00BB26F3" w:rsidRPr="000C4CD4" w:rsidRDefault="00BB26F3" w:rsidP="00155E71">
            <w:pPr>
              <w:jc w:val="center"/>
              <w:rPr>
                <w:rFonts w:ascii="Arial" w:hAnsi="Arial" w:cs="Arial"/>
                <w:b/>
                <w:bCs/>
                <w:sz w:val="20"/>
                <w:szCs w:val="20"/>
              </w:rPr>
            </w:pPr>
          </w:p>
        </w:tc>
        <w:tc>
          <w:tcPr>
            <w:tcW w:w="2977" w:type="dxa"/>
          </w:tcPr>
          <w:p w14:paraId="45210B4C" w14:textId="77777777" w:rsidR="00BB26F3" w:rsidRPr="007F01F0" w:rsidRDefault="00BB26F3" w:rsidP="00155E71">
            <w:pPr>
              <w:jc w:val="center"/>
              <w:rPr>
                <w:rFonts w:ascii="Arial" w:hAnsi="Arial" w:cs="Arial"/>
                <w:sz w:val="20"/>
                <w:szCs w:val="20"/>
              </w:rPr>
            </w:pPr>
          </w:p>
        </w:tc>
      </w:tr>
      <w:tr w:rsidR="00BB26F3" w:rsidRPr="007F01F0" w14:paraId="7587C95B" w14:textId="77777777" w:rsidTr="00155E71">
        <w:tc>
          <w:tcPr>
            <w:tcW w:w="2977" w:type="dxa"/>
          </w:tcPr>
          <w:p w14:paraId="6D0AD972" w14:textId="77777777" w:rsidR="00BB26F3" w:rsidRPr="007F01F0" w:rsidRDefault="00BB26F3" w:rsidP="00155E71">
            <w:pPr>
              <w:jc w:val="center"/>
              <w:rPr>
                <w:rFonts w:ascii="Arial" w:hAnsi="Arial" w:cs="Arial"/>
                <w:sz w:val="20"/>
                <w:szCs w:val="20"/>
              </w:rPr>
            </w:pPr>
          </w:p>
        </w:tc>
        <w:tc>
          <w:tcPr>
            <w:tcW w:w="1701" w:type="dxa"/>
            <w:vMerge w:val="restart"/>
          </w:tcPr>
          <w:p w14:paraId="5444EA2A" w14:textId="77777777" w:rsidR="00BB26F3" w:rsidRPr="007F01F0" w:rsidRDefault="00BB26F3" w:rsidP="00155E71">
            <w:pPr>
              <w:rPr>
                <w:rFonts w:ascii="Arial" w:hAnsi="Arial" w:cs="Arial"/>
                <w:sz w:val="20"/>
                <w:szCs w:val="20"/>
              </w:rPr>
            </w:pPr>
          </w:p>
        </w:tc>
        <w:tc>
          <w:tcPr>
            <w:tcW w:w="1701" w:type="dxa"/>
          </w:tcPr>
          <w:p w14:paraId="72D841EB" w14:textId="77777777" w:rsidR="00BB26F3" w:rsidRPr="007F01F0" w:rsidRDefault="00BB26F3" w:rsidP="00155E71">
            <w:pPr>
              <w:jc w:val="center"/>
              <w:rPr>
                <w:rFonts w:ascii="Arial" w:hAnsi="Arial" w:cs="Arial"/>
                <w:sz w:val="20"/>
                <w:szCs w:val="20"/>
              </w:rPr>
            </w:pPr>
          </w:p>
        </w:tc>
        <w:tc>
          <w:tcPr>
            <w:tcW w:w="2977" w:type="dxa"/>
          </w:tcPr>
          <w:p w14:paraId="6D65CD74" w14:textId="77777777" w:rsidR="00BB26F3" w:rsidRPr="007F01F0" w:rsidRDefault="00BB26F3" w:rsidP="00155E71">
            <w:pPr>
              <w:jc w:val="center"/>
              <w:rPr>
                <w:rFonts w:ascii="Arial" w:hAnsi="Arial" w:cs="Arial"/>
                <w:sz w:val="20"/>
                <w:szCs w:val="20"/>
              </w:rPr>
            </w:pPr>
          </w:p>
        </w:tc>
      </w:tr>
      <w:tr w:rsidR="00BB26F3" w:rsidRPr="007F01F0" w14:paraId="775B7D63" w14:textId="77777777" w:rsidTr="00155E71">
        <w:tc>
          <w:tcPr>
            <w:tcW w:w="2977" w:type="dxa"/>
          </w:tcPr>
          <w:p w14:paraId="7544AFC0" w14:textId="77777777" w:rsidR="00BB26F3" w:rsidRPr="007F01F0" w:rsidRDefault="00BB26F3" w:rsidP="00155E71">
            <w:pPr>
              <w:jc w:val="center"/>
              <w:rPr>
                <w:rFonts w:ascii="Arial" w:hAnsi="Arial" w:cs="Arial"/>
                <w:sz w:val="20"/>
                <w:szCs w:val="20"/>
              </w:rPr>
            </w:pPr>
          </w:p>
        </w:tc>
        <w:tc>
          <w:tcPr>
            <w:tcW w:w="1701" w:type="dxa"/>
            <w:vMerge/>
          </w:tcPr>
          <w:p w14:paraId="67175727" w14:textId="77777777" w:rsidR="00BB26F3" w:rsidRPr="007F01F0" w:rsidRDefault="00BB26F3" w:rsidP="00155E71">
            <w:pPr>
              <w:rPr>
                <w:rFonts w:ascii="Arial" w:hAnsi="Arial" w:cs="Arial"/>
                <w:sz w:val="20"/>
                <w:szCs w:val="20"/>
              </w:rPr>
            </w:pPr>
          </w:p>
        </w:tc>
        <w:tc>
          <w:tcPr>
            <w:tcW w:w="1701" w:type="dxa"/>
          </w:tcPr>
          <w:p w14:paraId="05775D7F" w14:textId="77777777" w:rsidR="00BB26F3" w:rsidRPr="007F01F0" w:rsidRDefault="00BB26F3" w:rsidP="00155E71">
            <w:pPr>
              <w:jc w:val="center"/>
              <w:rPr>
                <w:rFonts w:ascii="Arial" w:hAnsi="Arial" w:cs="Arial"/>
                <w:sz w:val="20"/>
                <w:szCs w:val="20"/>
              </w:rPr>
            </w:pPr>
          </w:p>
        </w:tc>
        <w:tc>
          <w:tcPr>
            <w:tcW w:w="2977" w:type="dxa"/>
          </w:tcPr>
          <w:p w14:paraId="4F4A7AF2" w14:textId="77777777" w:rsidR="00BB26F3" w:rsidRPr="007F01F0" w:rsidRDefault="00BB26F3" w:rsidP="00155E71">
            <w:pPr>
              <w:jc w:val="center"/>
              <w:rPr>
                <w:rFonts w:ascii="Arial" w:hAnsi="Arial" w:cs="Arial"/>
                <w:sz w:val="20"/>
                <w:szCs w:val="20"/>
              </w:rPr>
            </w:pPr>
          </w:p>
        </w:tc>
      </w:tr>
      <w:tr w:rsidR="00BB26F3" w:rsidRPr="007F01F0" w14:paraId="71F5B7A6" w14:textId="77777777" w:rsidTr="00155E71">
        <w:tc>
          <w:tcPr>
            <w:tcW w:w="2977" w:type="dxa"/>
          </w:tcPr>
          <w:p w14:paraId="0BE63940" w14:textId="77777777" w:rsidR="00BB26F3" w:rsidRPr="007F01F0" w:rsidRDefault="00BB26F3" w:rsidP="00155E71">
            <w:pPr>
              <w:jc w:val="center"/>
              <w:rPr>
                <w:rFonts w:ascii="Arial" w:hAnsi="Arial" w:cs="Arial"/>
                <w:sz w:val="20"/>
                <w:szCs w:val="20"/>
              </w:rPr>
            </w:pPr>
          </w:p>
        </w:tc>
        <w:tc>
          <w:tcPr>
            <w:tcW w:w="1701" w:type="dxa"/>
            <w:vMerge/>
          </w:tcPr>
          <w:p w14:paraId="1A2F1083" w14:textId="77777777" w:rsidR="00BB26F3" w:rsidRPr="007F01F0" w:rsidRDefault="00BB26F3" w:rsidP="00155E71">
            <w:pPr>
              <w:rPr>
                <w:rFonts w:ascii="Arial" w:hAnsi="Arial" w:cs="Arial"/>
                <w:sz w:val="20"/>
                <w:szCs w:val="20"/>
              </w:rPr>
            </w:pPr>
          </w:p>
        </w:tc>
        <w:tc>
          <w:tcPr>
            <w:tcW w:w="1701" w:type="dxa"/>
          </w:tcPr>
          <w:p w14:paraId="1A993747" w14:textId="77777777" w:rsidR="00BB26F3" w:rsidRPr="007F01F0" w:rsidRDefault="00BB26F3" w:rsidP="00155E71">
            <w:pPr>
              <w:jc w:val="center"/>
              <w:rPr>
                <w:rFonts w:ascii="Arial" w:hAnsi="Arial" w:cs="Arial"/>
                <w:sz w:val="20"/>
                <w:szCs w:val="20"/>
              </w:rPr>
            </w:pPr>
          </w:p>
        </w:tc>
        <w:tc>
          <w:tcPr>
            <w:tcW w:w="2977" w:type="dxa"/>
          </w:tcPr>
          <w:p w14:paraId="02EA4F6D" w14:textId="77777777" w:rsidR="00BB26F3" w:rsidRPr="007F01F0" w:rsidRDefault="00BB26F3" w:rsidP="00155E71">
            <w:pPr>
              <w:jc w:val="center"/>
              <w:rPr>
                <w:rFonts w:ascii="Arial" w:hAnsi="Arial" w:cs="Arial"/>
                <w:sz w:val="20"/>
                <w:szCs w:val="20"/>
              </w:rPr>
            </w:pPr>
          </w:p>
        </w:tc>
      </w:tr>
      <w:tr w:rsidR="00BB26F3" w:rsidRPr="007F01F0" w14:paraId="13E0B8C0" w14:textId="77777777" w:rsidTr="00155E71">
        <w:tc>
          <w:tcPr>
            <w:tcW w:w="4678" w:type="dxa"/>
            <w:gridSpan w:val="2"/>
          </w:tcPr>
          <w:p w14:paraId="7A935E34" w14:textId="77777777" w:rsidR="00BB26F3" w:rsidRPr="000C4CD4" w:rsidRDefault="00BB26F3" w:rsidP="00155E71">
            <w:pPr>
              <w:jc w:val="right"/>
              <w:rPr>
                <w:rFonts w:ascii="Arial" w:hAnsi="Arial" w:cs="Arial"/>
                <w:b/>
                <w:bCs/>
                <w:sz w:val="20"/>
                <w:szCs w:val="20"/>
              </w:rPr>
            </w:pPr>
            <w:r w:rsidRPr="000C4CD4">
              <w:rPr>
                <w:rFonts w:ascii="Arial" w:hAnsi="Arial" w:cs="Arial"/>
                <w:b/>
                <w:bCs/>
                <w:sz w:val="20"/>
                <w:szCs w:val="20"/>
              </w:rPr>
              <w:t>TOTAL :</w:t>
            </w:r>
          </w:p>
        </w:tc>
        <w:tc>
          <w:tcPr>
            <w:tcW w:w="1701" w:type="dxa"/>
          </w:tcPr>
          <w:p w14:paraId="0291EE40" w14:textId="77777777" w:rsidR="00BB26F3" w:rsidRPr="000C4CD4" w:rsidRDefault="00BB26F3" w:rsidP="00155E71">
            <w:pPr>
              <w:jc w:val="center"/>
              <w:rPr>
                <w:rFonts w:ascii="Arial" w:hAnsi="Arial" w:cs="Arial"/>
                <w:b/>
                <w:bCs/>
                <w:sz w:val="20"/>
                <w:szCs w:val="20"/>
              </w:rPr>
            </w:pPr>
          </w:p>
        </w:tc>
        <w:tc>
          <w:tcPr>
            <w:tcW w:w="2977" w:type="dxa"/>
          </w:tcPr>
          <w:p w14:paraId="336DBC62" w14:textId="77777777" w:rsidR="00BB26F3" w:rsidRPr="007F01F0" w:rsidRDefault="00BB26F3" w:rsidP="00155E71">
            <w:pPr>
              <w:jc w:val="center"/>
              <w:rPr>
                <w:rFonts w:ascii="Arial" w:hAnsi="Arial" w:cs="Arial"/>
                <w:sz w:val="20"/>
                <w:szCs w:val="20"/>
              </w:rPr>
            </w:pPr>
          </w:p>
        </w:tc>
      </w:tr>
    </w:tbl>
    <w:p w14:paraId="108B8E6B" w14:textId="77777777" w:rsidR="000F7398" w:rsidRDefault="000F7398" w:rsidP="000F7398"/>
    <w:p w14:paraId="39345E2A" w14:textId="77777777" w:rsidR="000F7398" w:rsidRDefault="000F7398" w:rsidP="004657CD"/>
    <w:p w14:paraId="1BF53ECF" w14:textId="1B9B2A73" w:rsidR="004657CD" w:rsidRDefault="00D21850" w:rsidP="00D21850">
      <w:pPr>
        <w:pStyle w:val="Titre1"/>
      </w:pPr>
      <w:r>
        <w:t>Sous-traitance de haute technicité et de technologie de pointe réalisée par une entreprise liée</w:t>
      </w:r>
    </w:p>
    <w:p w14:paraId="582EBE8B" w14:textId="77777777" w:rsidR="009A0E34" w:rsidRDefault="009A0E34" w:rsidP="009A0E34"/>
    <w:p w14:paraId="2DA9A951" w14:textId="77777777" w:rsidR="009A0E34" w:rsidRPr="005C14D4" w:rsidRDefault="009A0E34" w:rsidP="009A0E34">
      <w:pPr>
        <w:spacing w:after="0" w:line="240" w:lineRule="auto"/>
        <w:rPr>
          <w:i/>
          <w:iCs/>
          <w:color w:val="595959" w:themeColor="text1" w:themeTint="A6"/>
          <w:u w:val="single"/>
        </w:rPr>
      </w:pPr>
      <w:r w:rsidRPr="005C14D4">
        <w:rPr>
          <w:i/>
          <w:iCs/>
          <w:color w:val="595959" w:themeColor="text1" w:themeTint="A6"/>
          <w:u w:val="single"/>
        </w:rPr>
        <w:t>Consignes rédactionnelles :</w:t>
      </w:r>
    </w:p>
    <w:p w14:paraId="7A1FB683" w14:textId="1350EE1A" w:rsidR="009A0E34" w:rsidRPr="009A0E34" w:rsidRDefault="009A0E34" w:rsidP="009A0E34">
      <w:r>
        <w:rPr>
          <w:color w:val="595959" w:themeColor="text1" w:themeTint="A6"/>
        </w:rPr>
        <w:t xml:space="preserve">Les consignes sont similaires au point précédent. </w:t>
      </w:r>
    </w:p>
    <w:p w14:paraId="33B92CEF" w14:textId="77777777" w:rsidR="009A0E34" w:rsidRDefault="009A0E34" w:rsidP="009A0E34">
      <w:pPr>
        <w:spacing w:after="0" w:line="240" w:lineRule="auto"/>
      </w:pPr>
    </w:p>
    <w:p w14:paraId="61FDAC5B" w14:textId="77777777" w:rsidR="009A0E34" w:rsidRDefault="009A0E34" w:rsidP="009A0E34">
      <w:pPr>
        <w:pStyle w:val="Titre3"/>
        <w:numPr>
          <w:ilvl w:val="0"/>
          <w:numId w:val="16"/>
        </w:numPr>
      </w:pPr>
      <w:r>
        <w:t>Activités de recherche industrielle</w:t>
      </w:r>
    </w:p>
    <w:tbl>
      <w:tblPr>
        <w:tblStyle w:val="Grilledutableau"/>
        <w:tblW w:w="9356" w:type="dxa"/>
        <w:tblInd w:w="137" w:type="dxa"/>
        <w:tblLook w:val="04A0" w:firstRow="1" w:lastRow="0" w:firstColumn="1" w:lastColumn="0" w:noHBand="0" w:noVBand="1"/>
      </w:tblPr>
      <w:tblGrid>
        <w:gridCol w:w="2977"/>
        <w:gridCol w:w="1701"/>
        <w:gridCol w:w="1701"/>
        <w:gridCol w:w="2977"/>
      </w:tblGrid>
      <w:tr w:rsidR="009A0E34" w:rsidRPr="007F01F0" w14:paraId="4B7BF547" w14:textId="77777777" w:rsidTr="00155E71">
        <w:tc>
          <w:tcPr>
            <w:tcW w:w="2977" w:type="dxa"/>
            <w:shd w:val="clear" w:color="auto" w:fill="DBE5F1" w:themeFill="accent1" w:themeFillTint="33"/>
            <w:vAlign w:val="center"/>
          </w:tcPr>
          <w:p w14:paraId="5BCA0F99" w14:textId="77777777" w:rsidR="009A0E34" w:rsidRPr="007F01F0" w:rsidRDefault="009A0E34" w:rsidP="00155E71">
            <w:pPr>
              <w:jc w:val="center"/>
              <w:rPr>
                <w:rFonts w:ascii="Arial" w:hAnsi="Arial" w:cs="Arial"/>
                <w:sz w:val="20"/>
                <w:szCs w:val="20"/>
              </w:rPr>
            </w:pPr>
            <w:r>
              <w:rPr>
                <w:rFonts w:ascii="Arial" w:hAnsi="Arial" w:cs="Arial"/>
                <w:b/>
                <w:bCs/>
                <w:sz w:val="20"/>
                <w:szCs w:val="20"/>
              </w:rPr>
              <w:t xml:space="preserve">Description </w:t>
            </w:r>
            <w:r>
              <w:rPr>
                <w:rFonts w:ascii="Arial" w:hAnsi="Arial" w:cs="Arial"/>
                <w:b/>
                <w:bCs/>
                <w:sz w:val="20"/>
                <w:szCs w:val="20"/>
              </w:rPr>
              <w:br/>
              <w:t xml:space="preserve">de la dépense </w:t>
            </w:r>
          </w:p>
        </w:tc>
        <w:tc>
          <w:tcPr>
            <w:tcW w:w="1701" w:type="dxa"/>
            <w:shd w:val="clear" w:color="auto" w:fill="DBE5F1" w:themeFill="accent1" w:themeFillTint="33"/>
            <w:vAlign w:val="center"/>
          </w:tcPr>
          <w:p w14:paraId="71C55A0A" w14:textId="77777777" w:rsidR="009A0E34" w:rsidRPr="00A45BB7" w:rsidRDefault="009A0E34" w:rsidP="00155E71">
            <w:pPr>
              <w:jc w:val="center"/>
              <w:rPr>
                <w:rFonts w:ascii="Arial" w:hAnsi="Arial" w:cs="Arial"/>
                <w:b/>
                <w:bCs/>
                <w:sz w:val="20"/>
                <w:szCs w:val="20"/>
              </w:rPr>
            </w:pPr>
            <w:r>
              <w:rPr>
                <w:rFonts w:ascii="Arial" w:hAnsi="Arial" w:cs="Arial"/>
                <w:b/>
                <w:bCs/>
                <w:sz w:val="20"/>
                <w:szCs w:val="20"/>
              </w:rPr>
              <w:t>Nom du prestataire</w:t>
            </w:r>
          </w:p>
        </w:tc>
        <w:tc>
          <w:tcPr>
            <w:tcW w:w="1701" w:type="dxa"/>
            <w:shd w:val="clear" w:color="auto" w:fill="DBE5F1" w:themeFill="accent1" w:themeFillTint="33"/>
            <w:vAlign w:val="center"/>
          </w:tcPr>
          <w:p w14:paraId="3B1C1C55" w14:textId="77777777" w:rsidR="009A0E34" w:rsidRPr="007F01F0" w:rsidRDefault="009A0E34" w:rsidP="00155E71">
            <w:pPr>
              <w:jc w:val="center"/>
              <w:rPr>
                <w:rFonts w:ascii="Arial" w:hAnsi="Arial" w:cs="Arial"/>
                <w:sz w:val="20"/>
                <w:szCs w:val="20"/>
              </w:rPr>
            </w:pPr>
            <w:r>
              <w:rPr>
                <w:rFonts w:ascii="Arial" w:hAnsi="Arial" w:cs="Arial"/>
                <w:b/>
                <w:bCs/>
                <w:sz w:val="20"/>
                <w:szCs w:val="20"/>
              </w:rPr>
              <w:t>Montant (€)</w:t>
            </w:r>
            <w:r>
              <w:rPr>
                <w:rFonts w:ascii="Arial" w:hAnsi="Arial" w:cs="Arial"/>
                <w:sz w:val="20"/>
                <w:szCs w:val="20"/>
              </w:rPr>
              <w:t xml:space="preserve"> </w:t>
            </w:r>
          </w:p>
        </w:tc>
        <w:tc>
          <w:tcPr>
            <w:tcW w:w="2977" w:type="dxa"/>
            <w:shd w:val="clear" w:color="auto" w:fill="DBE5F1" w:themeFill="accent1" w:themeFillTint="33"/>
            <w:vAlign w:val="center"/>
          </w:tcPr>
          <w:p w14:paraId="4077B588" w14:textId="77777777" w:rsidR="009A0E34" w:rsidRPr="004657CD" w:rsidRDefault="009A0E34" w:rsidP="00155E71">
            <w:pPr>
              <w:jc w:val="center"/>
              <w:rPr>
                <w:rFonts w:ascii="Arial" w:hAnsi="Arial" w:cs="Arial"/>
                <w:b/>
                <w:bCs/>
                <w:sz w:val="20"/>
                <w:szCs w:val="20"/>
              </w:rPr>
            </w:pPr>
            <w:r w:rsidRPr="004657CD">
              <w:rPr>
                <w:rFonts w:ascii="Arial" w:hAnsi="Arial" w:cs="Arial"/>
                <w:b/>
                <w:bCs/>
                <w:sz w:val="20"/>
                <w:szCs w:val="20"/>
              </w:rPr>
              <w:t>Commentaires</w:t>
            </w:r>
          </w:p>
        </w:tc>
      </w:tr>
      <w:tr w:rsidR="009A0E34" w:rsidRPr="007F01F0" w14:paraId="710E8808" w14:textId="77777777" w:rsidTr="00155E71">
        <w:tc>
          <w:tcPr>
            <w:tcW w:w="2977" w:type="dxa"/>
          </w:tcPr>
          <w:p w14:paraId="6D7D7A95" w14:textId="77777777" w:rsidR="009A0E34" w:rsidRPr="007F01F0" w:rsidRDefault="009A0E34" w:rsidP="00155E71">
            <w:pPr>
              <w:jc w:val="center"/>
              <w:rPr>
                <w:rFonts w:ascii="Arial" w:hAnsi="Arial" w:cs="Arial"/>
                <w:sz w:val="20"/>
                <w:szCs w:val="20"/>
              </w:rPr>
            </w:pPr>
          </w:p>
        </w:tc>
        <w:tc>
          <w:tcPr>
            <w:tcW w:w="1701" w:type="dxa"/>
            <w:vMerge w:val="restart"/>
          </w:tcPr>
          <w:p w14:paraId="01D4A583" w14:textId="77777777" w:rsidR="009A0E34" w:rsidRPr="007F01F0" w:rsidRDefault="009A0E34" w:rsidP="00155E71">
            <w:pPr>
              <w:rPr>
                <w:rFonts w:ascii="Arial" w:hAnsi="Arial" w:cs="Arial"/>
                <w:sz w:val="20"/>
                <w:szCs w:val="20"/>
              </w:rPr>
            </w:pPr>
          </w:p>
        </w:tc>
        <w:tc>
          <w:tcPr>
            <w:tcW w:w="1701" w:type="dxa"/>
          </w:tcPr>
          <w:p w14:paraId="55DE3DF9" w14:textId="77777777" w:rsidR="009A0E34" w:rsidRPr="007F01F0" w:rsidRDefault="009A0E34" w:rsidP="00155E71">
            <w:pPr>
              <w:jc w:val="center"/>
              <w:rPr>
                <w:rFonts w:ascii="Arial" w:hAnsi="Arial" w:cs="Arial"/>
                <w:sz w:val="20"/>
                <w:szCs w:val="20"/>
              </w:rPr>
            </w:pPr>
          </w:p>
        </w:tc>
        <w:tc>
          <w:tcPr>
            <w:tcW w:w="2977" w:type="dxa"/>
          </w:tcPr>
          <w:p w14:paraId="49FC59D1" w14:textId="77777777" w:rsidR="009A0E34" w:rsidRPr="007F01F0" w:rsidRDefault="009A0E34" w:rsidP="00155E71">
            <w:pPr>
              <w:jc w:val="center"/>
              <w:rPr>
                <w:rFonts w:ascii="Arial" w:hAnsi="Arial" w:cs="Arial"/>
                <w:sz w:val="20"/>
                <w:szCs w:val="20"/>
              </w:rPr>
            </w:pPr>
          </w:p>
        </w:tc>
      </w:tr>
      <w:tr w:rsidR="009A0E34" w:rsidRPr="007F01F0" w14:paraId="69A28466" w14:textId="77777777" w:rsidTr="00155E71">
        <w:tc>
          <w:tcPr>
            <w:tcW w:w="2977" w:type="dxa"/>
          </w:tcPr>
          <w:p w14:paraId="55858454" w14:textId="77777777" w:rsidR="009A0E34" w:rsidRPr="007F01F0" w:rsidRDefault="009A0E34" w:rsidP="00155E71">
            <w:pPr>
              <w:jc w:val="center"/>
              <w:rPr>
                <w:rFonts w:ascii="Arial" w:hAnsi="Arial" w:cs="Arial"/>
                <w:sz w:val="20"/>
                <w:szCs w:val="20"/>
              </w:rPr>
            </w:pPr>
          </w:p>
        </w:tc>
        <w:tc>
          <w:tcPr>
            <w:tcW w:w="1701" w:type="dxa"/>
            <w:vMerge/>
          </w:tcPr>
          <w:p w14:paraId="7E327A3B" w14:textId="77777777" w:rsidR="009A0E34" w:rsidRPr="007F01F0" w:rsidRDefault="009A0E34" w:rsidP="00155E71">
            <w:pPr>
              <w:rPr>
                <w:rFonts w:ascii="Arial" w:hAnsi="Arial" w:cs="Arial"/>
                <w:sz w:val="20"/>
                <w:szCs w:val="20"/>
              </w:rPr>
            </w:pPr>
          </w:p>
        </w:tc>
        <w:tc>
          <w:tcPr>
            <w:tcW w:w="1701" w:type="dxa"/>
          </w:tcPr>
          <w:p w14:paraId="718822F7" w14:textId="77777777" w:rsidR="009A0E34" w:rsidRPr="007F01F0" w:rsidRDefault="009A0E34" w:rsidP="00155E71">
            <w:pPr>
              <w:jc w:val="center"/>
              <w:rPr>
                <w:rFonts w:ascii="Arial" w:hAnsi="Arial" w:cs="Arial"/>
                <w:sz w:val="20"/>
                <w:szCs w:val="20"/>
              </w:rPr>
            </w:pPr>
          </w:p>
        </w:tc>
        <w:tc>
          <w:tcPr>
            <w:tcW w:w="2977" w:type="dxa"/>
          </w:tcPr>
          <w:p w14:paraId="0EB24F8D" w14:textId="77777777" w:rsidR="009A0E34" w:rsidRPr="007F01F0" w:rsidRDefault="009A0E34" w:rsidP="00155E71">
            <w:pPr>
              <w:jc w:val="center"/>
              <w:rPr>
                <w:rFonts w:ascii="Arial" w:hAnsi="Arial" w:cs="Arial"/>
                <w:sz w:val="20"/>
                <w:szCs w:val="20"/>
              </w:rPr>
            </w:pPr>
          </w:p>
        </w:tc>
      </w:tr>
      <w:tr w:rsidR="009A0E34" w:rsidRPr="007F01F0" w14:paraId="419189D6" w14:textId="77777777" w:rsidTr="00155E71">
        <w:tc>
          <w:tcPr>
            <w:tcW w:w="2977" w:type="dxa"/>
          </w:tcPr>
          <w:p w14:paraId="1ABE3564" w14:textId="77777777" w:rsidR="009A0E34" w:rsidRPr="007F01F0" w:rsidRDefault="009A0E34" w:rsidP="00155E71">
            <w:pPr>
              <w:jc w:val="center"/>
              <w:rPr>
                <w:rFonts w:ascii="Arial" w:hAnsi="Arial" w:cs="Arial"/>
                <w:sz w:val="20"/>
                <w:szCs w:val="20"/>
              </w:rPr>
            </w:pPr>
          </w:p>
        </w:tc>
        <w:tc>
          <w:tcPr>
            <w:tcW w:w="1701" w:type="dxa"/>
            <w:vMerge/>
          </w:tcPr>
          <w:p w14:paraId="0E130C3B" w14:textId="77777777" w:rsidR="009A0E34" w:rsidRPr="007F01F0" w:rsidRDefault="009A0E34" w:rsidP="00155E71">
            <w:pPr>
              <w:rPr>
                <w:rFonts w:ascii="Arial" w:hAnsi="Arial" w:cs="Arial"/>
                <w:sz w:val="20"/>
                <w:szCs w:val="20"/>
              </w:rPr>
            </w:pPr>
          </w:p>
        </w:tc>
        <w:tc>
          <w:tcPr>
            <w:tcW w:w="1701" w:type="dxa"/>
          </w:tcPr>
          <w:p w14:paraId="0BC8F12E" w14:textId="77777777" w:rsidR="009A0E34" w:rsidRPr="007F01F0" w:rsidRDefault="009A0E34" w:rsidP="00155E71">
            <w:pPr>
              <w:jc w:val="center"/>
              <w:rPr>
                <w:rFonts w:ascii="Arial" w:hAnsi="Arial" w:cs="Arial"/>
                <w:sz w:val="20"/>
                <w:szCs w:val="20"/>
              </w:rPr>
            </w:pPr>
          </w:p>
        </w:tc>
        <w:tc>
          <w:tcPr>
            <w:tcW w:w="2977" w:type="dxa"/>
          </w:tcPr>
          <w:p w14:paraId="36D9189A" w14:textId="77777777" w:rsidR="009A0E34" w:rsidRPr="007F01F0" w:rsidRDefault="009A0E34" w:rsidP="00155E71">
            <w:pPr>
              <w:jc w:val="center"/>
              <w:rPr>
                <w:rFonts w:ascii="Arial" w:hAnsi="Arial" w:cs="Arial"/>
                <w:sz w:val="20"/>
                <w:szCs w:val="20"/>
              </w:rPr>
            </w:pPr>
          </w:p>
        </w:tc>
      </w:tr>
      <w:tr w:rsidR="009A0E34" w:rsidRPr="007F01F0" w14:paraId="41908FFC" w14:textId="77777777" w:rsidTr="00155E71">
        <w:tc>
          <w:tcPr>
            <w:tcW w:w="2977" w:type="dxa"/>
          </w:tcPr>
          <w:p w14:paraId="0761B1EF" w14:textId="77777777" w:rsidR="009A0E34" w:rsidRPr="007F01F0" w:rsidRDefault="009A0E34" w:rsidP="00155E71">
            <w:pPr>
              <w:jc w:val="center"/>
              <w:rPr>
                <w:rFonts w:ascii="Arial" w:hAnsi="Arial" w:cs="Arial"/>
                <w:sz w:val="20"/>
                <w:szCs w:val="20"/>
              </w:rPr>
            </w:pPr>
          </w:p>
        </w:tc>
        <w:tc>
          <w:tcPr>
            <w:tcW w:w="1701" w:type="dxa"/>
            <w:vMerge/>
          </w:tcPr>
          <w:p w14:paraId="49F3D379" w14:textId="77777777" w:rsidR="009A0E34" w:rsidRPr="007F01F0" w:rsidRDefault="009A0E34" w:rsidP="00155E71">
            <w:pPr>
              <w:rPr>
                <w:rFonts w:ascii="Arial" w:hAnsi="Arial" w:cs="Arial"/>
                <w:sz w:val="20"/>
                <w:szCs w:val="20"/>
              </w:rPr>
            </w:pPr>
          </w:p>
        </w:tc>
        <w:tc>
          <w:tcPr>
            <w:tcW w:w="1701" w:type="dxa"/>
          </w:tcPr>
          <w:p w14:paraId="2A04A4E5" w14:textId="77777777" w:rsidR="009A0E34" w:rsidRPr="007F01F0" w:rsidRDefault="009A0E34" w:rsidP="00155E71">
            <w:pPr>
              <w:jc w:val="center"/>
              <w:rPr>
                <w:rFonts w:ascii="Arial" w:hAnsi="Arial" w:cs="Arial"/>
                <w:sz w:val="20"/>
                <w:szCs w:val="20"/>
              </w:rPr>
            </w:pPr>
          </w:p>
        </w:tc>
        <w:tc>
          <w:tcPr>
            <w:tcW w:w="2977" w:type="dxa"/>
          </w:tcPr>
          <w:p w14:paraId="0F36BA2A" w14:textId="77777777" w:rsidR="009A0E34" w:rsidRPr="007F01F0" w:rsidRDefault="009A0E34" w:rsidP="00155E71">
            <w:pPr>
              <w:jc w:val="center"/>
              <w:rPr>
                <w:rFonts w:ascii="Arial" w:hAnsi="Arial" w:cs="Arial"/>
                <w:sz w:val="20"/>
                <w:szCs w:val="20"/>
              </w:rPr>
            </w:pPr>
          </w:p>
        </w:tc>
      </w:tr>
      <w:tr w:rsidR="009A0E34" w:rsidRPr="007F01F0" w14:paraId="024565FE" w14:textId="77777777" w:rsidTr="00155E71">
        <w:tc>
          <w:tcPr>
            <w:tcW w:w="2977" w:type="dxa"/>
          </w:tcPr>
          <w:p w14:paraId="61F08F43" w14:textId="77777777" w:rsidR="009A0E34" w:rsidRPr="007F01F0" w:rsidRDefault="009A0E34" w:rsidP="00155E71">
            <w:pPr>
              <w:jc w:val="center"/>
              <w:rPr>
                <w:rFonts w:ascii="Arial" w:hAnsi="Arial" w:cs="Arial"/>
                <w:sz w:val="20"/>
                <w:szCs w:val="20"/>
              </w:rPr>
            </w:pPr>
          </w:p>
        </w:tc>
        <w:tc>
          <w:tcPr>
            <w:tcW w:w="1701" w:type="dxa"/>
            <w:vMerge/>
          </w:tcPr>
          <w:p w14:paraId="64B4D993" w14:textId="77777777" w:rsidR="009A0E34" w:rsidRPr="007F01F0" w:rsidRDefault="009A0E34" w:rsidP="00155E71">
            <w:pPr>
              <w:rPr>
                <w:rFonts w:ascii="Arial" w:hAnsi="Arial" w:cs="Arial"/>
                <w:sz w:val="20"/>
                <w:szCs w:val="20"/>
              </w:rPr>
            </w:pPr>
          </w:p>
        </w:tc>
        <w:tc>
          <w:tcPr>
            <w:tcW w:w="1701" w:type="dxa"/>
          </w:tcPr>
          <w:p w14:paraId="090BCD3F" w14:textId="77777777" w:rsidR="009A0E34" w:rsidRPr="007F01F0" w:rsidRDefault="009A0E34" w:rsidP="00155E71">
            <w:pPr>
              <w:jc w:val="center"/>
              <w:rPr>
                <w:rFonts w:ascii="Arial" w:hAnsi="Arial" w:cs="Arial"/>
                <w:sz w:val="20"/>
                <w:szCs w:val="20"/>
              </w:rPr>
            </w:pPr>
          </w:p>
        </w:tc>
        <w:tc>
          <w:tcPr>
            <w:tcW w:w="2977" w:type="dxa"/>
          </w:tcPr>
          <w:p w14:paraId="24CDB27F" w14:textId="77777777" w:rsidR="009A0E34" w:rsidRPr="007F01F0" w:rsidRDefault="009A0E34" w:rsidP="00155E71">
            <w:pPr>
              <w:jc w:val="center"/>
              <w:rPr>
                <w:rFonts w:ascii="Arial" w:hAnsi="Arial" w:cs="Arial"/>
                <w:sz w:val="20"/>
                <w:szCs w:val="20"/>
              </w:rPr>
            </w:pPr>
          </w:p>
        </w:tc>
      </w:tr>
      <w:tr w:rsidR="009A0E34" w:rsidRPr="007F01F0" w14:paraId="45951C04" w14:textId="77777777" w:rsidTr="00155E71">
        <w:tc>
          <w:tcPr>
            <w:tcW w:w="4678" w:type="dxa"/>
            <w:gridSpan w:val="2"/>
          </w:tcPr>
          <w:p w14:paraId="3B666910" w14:textId="77777777" w:rsidR="009A0E34" w:rsidRPr="000C4CD4" w:rsidRDefault="009A0E34" w:rsidP="00155E71">
            <w:pPr>
              <w:jc w:val="right"/>
              <w:rPr>
                <w:rFonts w:ascii="Arial" w:hAnsi="Arial" w:cs="Arial"/>
                <w:b/>
                <w:bCs/>
                <w:sz w:val="20"/>
                <w:szCs w:val="20"/>
              </w:rPr>
            </w:pPr>
            <w:r w:rsidRPr="000C4CD4">
              <w:rPr>
                <w:rFonts w:ascii="Arial" w:hAnsi="Arial" w:cs="Arial"/>
                <w:b/>
                <w:bCs/>
                <w:sz w:val="20"/>
                <w:szCs w:val="20"/>
              </w:rPr>
              <w:t xml:space="preserve">TOTAL : </w:t>
            </w:r>
          </w:p>
        </w:tc>
        <w:tc>
          <w:tcPr>
            <w:tcW w:w="1701" w:type="dxa"/>
          </w:tcPr>
          <w:p w14:paraId="62D94F99" w14:textId="77777777" w:rsidR="009A0E34" w:rsidRPr="000C4CD4" w:rsidRDefault="009A0E34" w:rsidP="00155E71">
            <w:pPr>
              <w:jc w:val="center"/>
              <w:rPr>
                <w:rFonts w:ascii="Arial" w:hAnsi="Arial" w:cs="Arial"/>
                <w:b/>
                <w:bCs/>
                <w:sz w:val="20"/>
                <w:szCs w:val="20"/>
              </w:rPr>
            </w:pPr>
          </w:p>
        </w:tc>
        <w:tc>
          <w:tcPr>
            <w:tcW w:w="2977" w:type="dxa"/>
          </w:tcPr>
          <w:p w14:paraId="45CF87AF" w14:textId="77777777" w:rsidR="009A0E34" w:rsidRPr="007F01F0" w:rsidRDefault="009A0E34" w:rsidP="00155E71">
            <w:pPr>
              <w:jc w:val="center"/>
              <w:rPr>
                <w:rFonts w:ascii="Arial" w:hAnsi="Arial" w:cs="Arial"/>
                <w:sz w:val="20"/>
                <w:szCs w:val="20"/>
              </w:rPr>
            </w:pPr>
          </w:p>
        </w:tc>
      </w:tr>
      <w:tr w:rsidR="009A0E34" w:rsidRPr="007F01F0" w14:paraId="54029821" w14:textId="77777777" w:rsidTr="00155E71">
        <w:tc>
          <w:tcPr>
            <w:tcW w:w="2977" w:type="dxa"/>
          </w:tcPr>
          <w:p w14:paraId="04609E52" w14:textId="77777777" w:rsidR="009A0E34" w:rsidRPr="007F01F0" w:rsidRDefault="009A0E34" w:rsidP="00155E71">
            <w:pPr>
              <w:jc w:val="center"/>
              <w:rPr>
                <w:rFonts w:ascii="Arial" w:hAnsi="Arial" w:cs="Arial"/>
                <w:sz w:val="20"/>
                <w:szCs w:val="20"/>
              </w:rPr>
            </w:pPr>
          </w:p>
        </w:tc>
        <w:tc>
          <w:tcPr>
            <w:tcW w:w="1701" w:type="dxa"/>
            <w:vMerge w:val="restart"/>
          </w:tcPr>
          <w:p w14:paraId="09A6739A" w14:textId="77777777" w:rsidR="009A0E34" w:rsidRPr="007F01F0" w:rsidRDefault="009A0E34" w:rsidP="00155E71">
            <w:pPr>
              <w:rPr>
                <w:rFonts w:ascii="Arial" w:hAnsi="Arial" w:cs="Arial"/>
                <w:sz w:val="20"/>
                <w:szCs w:val="20"/>
              </w:rPr>
            </w:pPr>
          </w:p>
        </w:tc>
        <w:tc>
          <w:tcPr>
            <w:tcW w:w="1701" w:type="dxa"/>
          </w:tcPr>
          <w:p w14:paraId="51AD9D2E" w14:textId="77777777" w:rsidR="009A0E34" w:rsidRPr="007F01F0" w:rsidRDefault="009A0E34" w:rsidP="00155E71">
            <w:pPr>
              <w:jc w:val="center"/>
              <w:rPr>
                <w:rFonts w:ascii="Arial" w:hAnsi="Arial" w:cs="Arial"/>
                <w:sz w:val="20"/>
                <w:szCs w:val="20"/>
              </w:rPr>
            </w:pPr>
          </w:p>
        </w:tc>
        <w:tc>
          <w:tcPr>
            <w:tcW w:w="2977" w:type="dxa"/>
          </w:tcPr>
          <w:p w14:paraId="0C73DD6F" w14:textId="77777777" w:rsidR="009A0E34" w:rsidRPr="007F01F0" w:rsidRDefault="009A0E34" w:rsidP="00155E71">
            <w:pPr>
              <w:jc w:val="center"/>
              <w:rPr>
                <w:rFonts w:ascii="Arial" w:hAnsi="Arial" w:cs="Arial"/>
                <w:sz w:val="20"/>
                <w:szCs w:val="20"/>
              </w:rPr>
            </w:pPr>
          </w:p>
        </w:tc>
      </w:tr>
      <w:tr w:rsidR="009A0E34" w:rsidRPr="007F01F0" w14:paraId="64A2BA69" w14:textId="77777777" w:rsidTr="00155E71">
        <w:tc>
          <w:tcPr>
            <w:tcW w:w="2977" w:type="dxa"/>
          </w:tcPr>
          <w:p w14:paraId="02931BA9" w14:textId="77777777" w:rsidR="009A0E34" w:rsidRPr="007F01F0" w:rsidRDefault="009A0E34" w:rsidP="00155E71">
            <w:pPr>
              <w:jc w:val="center"/>
              <w:rPr>
                <w:rFonts w:ascii="Arial" w:hAnsi="Arial" w:cs="Arial"/>
                <w:sz w:val="20"/>
                <w:szCs w:val="20"/>
              </w:rPr>
            </w:pPr>
          </w:p>
        </w:tc>
        <w:tc>
          <w:tcPr>
            <w:tcW w:w="1701" w:type="dxa"/>
            <w:vMerge/>
          </w:tcPr>
          <w:p w14:paraId="6098C48F" w14:textId="77777777" w:rsidR="009A0E34" w:rsidRPr="007F01F0" w:rsidRDefault="009A0E34" w:rsidP="00155E71">
            <w:pPr>
              <w:rPr>
                <w:rFonts w:ascii="Arial" w:hAnsi="Arial" w:cs="Arial"/>
                <w:sz w:val="20"/>
                <w:szCs w:val="20"/>
              </w:rPr>
            </w:pPr>
          </w:p>
        </w:tc>
        <w:tc>
          <w:tcPr>
            <w:tcW w:w="1701" w:type="dxa"/>
          </w:tcPr>
          <w:p w14:paraId="5FB99B8F" w14:textId="77777777" w:rsidR="009A0E34" w:rsidRPr="007F01F0" w:rsidRDefault="009A0E34" w:rsidP="00155E71">
            <w:pPr>
              <w:jc w:val="center"/>
              <w:rPr>
                <w:rFonts w:ascii="Arial" w:hAnsi="Arial" w:cs="Arial"/>
                <w:sz w:val="20"/>
                <w:szCs w:val="20"/>
              </w:rPr>
            </w:pPr>
          </w:p>
        </w:tc>
        <w:tc>
          <w:tcPr>
            <w:tcW w:w="2977" w:type="dxa"/>
          </w:tcPr>
          <w:p w14:paraId="6E91A639" w14:textId="77777777" w:rsidR="009A0E34" w:rsidRPr="007F01F0" w:rsidRDefault="009A0E34" w:rsidP="00155E71">
            <w:pPr>
              <w:jc w:val="center"/>
              <w:rPr>
                <w:rFonts w:ascii="Arial" w:hAnsi="Arial" w:cs="Arial"/>
                <w:sz w:val="20"/>
                <w:szCs w:val="20"/>
              </w:rPr>
            </w:pPr>
          </w:p>
        </w:tc>
      </w:tr>
      <w:tr w:rsidR="009A0E34" w:rsidRPr="007F01F0" w14:paraId="1C3381CB" w14:textId="77777777" w:rsidTr="00155E71">
        <w:tc>
          <w:tcPr>
            <w:tcW w:w="2977" w:type="dxa"/>
          </w:tcPr>
          <w:p w14:paraId="51D648F4" w14:textId="77777777" w:rsidR="009A0E34" w:rsidRPr="007F01F0" w:rsidRDefault="009A0E34" w:rsidP="00155E71">
            <w:pPr>
              <w:jc w:val="center"/>
              <w:rPr>
                <w:rFonts w:ascii="Arial" w:hAnsi="Arial" w:cs="Arial"/>
                <w:sz w:val="20"/>
                <w:szCs w:val="20"/>
              </w:rPr>
            </w:pPr>
          </w:p>
        </w:tc>
        <w:tc>
          <w:tcPr>
            <w:tcW w:w="1701" w:type="dxa"/>
            <w:vMerge/>
          </w:tcPr>
          <w:p w14:paraId="24B98751" w14:textId="77777777" w:rsidR="009A0E34" w:rsidRPr="007F01F0" w:rsidRDefault="009A0E34" w:rsidP="00155E71">
            <w:pPr>
              <w:rPr>
                <w:rFonts w:ascii="Arial" w:hAnsi="Arial" w:cs="Arial"/>
                <w:sz w:val="20"/>
                <w:szCs w:val="20"/>
              </w:rPr>
            </w:pPr>
          </w:p>
        </w:tc>
        <w:tc>
          <w:tcPr>
            <w:tcW w:w="1701" w:type="dxa"/>
          </w:tcPr>
          <w:p w14:paraId="7C88FD9F" w14:textId="77777777" w:rsidR="009A0E34" w:rsidRPr="007F01F0" w:rsidRDefault="009A0E34" w:rsidP="00155E71">
            <w:pPr>
              <w:jc w:val="center"/>
              <w:rPr>
                <w:rFonts w:ascii="Arial" w:hAnsi="Arial" w:cs="Arial"/>
                <w:sz w:val="20"/>
                <w:szCs w:val="20"/>
              </w:rPr>
            </w:pPr>
          </w:p>
        </w:tc>
        <w:tc>
          <w:tcPr>
            <w:tcW w:w="2977" w:type="dxa"/>
          </w:tcPr>
          <w:p w14:paraId="2E76BCBE" w14:textId="77777777" w:rsidR="009A0E34" w:rsidRPr="007F01F0" w:rsidRDefault="009A0E34" w:rsidP="00155E71">
            <w:pPr>
              <w:jc w:val="center"/>
              <w:rPr>
                <w:rFonts w:ascii="Arial" w:hAnsi="Arial" w:cs="Arial"/>
                <w:sz w:val="20"/>
                <w:szCs w:val="20"/>
              </w:rPr>
            </w:pPr>
          </w:p>
        </w:tc>
      </w:tr>
      <w:tr w:rsidR="009A0E34" w:rsidRPr="007F01F0" w14:paraId="61C060D2" w14:textId="77777777" w:rsidTr="00155E71">
        <w:tc>
          <w:tcPr>
            <w:tcW w:w="4678" w:type="dxa"/>
            <w:gridSpan w:val="2"/>
          </w:tcPr>
          <w:p w14:paraId="7F070822" w14:textId="77777777" w:rsidR="009A0E34" w:rsidRPr="000C4CD4" w:rsidRDefault="009A0E34" w:rsidP="00155E71">
            <w:pPr>
              <w:jc w:val="right"/>
              <w:rPr>
                <w:rFonts w:ascii="Arial" w:hAnsi="Arial" w:cs="Arial"/>
                <w:b/>
                <w:bCs/>
                <w:sz w:val="20"/>
                <w:szCs w:val="20"/>
              </w:rPr>
            </w:pPr>
            <w:r w:rsidRPr="000C4CD4">
              <w:rPr>
                <w:rFonts w:ascii="Arial" w:hAnsi="Arial" w:cs="Arial"/>
                <w:b/>
                <w:bCs/>
                <w:sz w:val="20"/>
                <w:szCs w:val="20"/>
              </w:rPr>
              <w:t>TOTAL :</w:t>
            </w:r>
          </w:p>
        </w:tc>
        <w:tc>
          <w:tcPr>
            <w:tcW w:w="1701" w:type="dxa"/>
          </w:tcPr>
          <w:p w14:paraId="4BCFF3D1" w14:textId="77777777" w:rsidR="009A0E34" w:rsidRPr="000C4CD4" w:rsidRDefault="009A0E34" w:rsidP="00155E71">
            <w:pPr>
              <w:jc w:val="center"/>
              <w:rPr>
                <w:rFonts w:ascii="Arial" w:hAnsi="Arial" w:cs="Arial"/>
                <w:b/>
                <w:bCs/>
                <w:sz w:val="20"/>
                <w:szCs w:val="20"/>
              </w:rPr>
            </w:pPr>
          </w:p>
        </w:tc>
        <w:tc>
          <w:tcPr>
            <w:tcW w:w="2977" w:type="dxa"/>
          </w:tcPr>
          <w:p w14:paraId="03C96F52" w14:textId="77777777" w:rsidR="009A0E34" w:rsidRPr="007F01F0" w:rsidRDefault="009A0E34" w:rsidP="00155E71">
            <w:pPr>
              <w:jc w:val="center"/>
              <w:rPr>
                <w:rFonts w:ascii="Arial" w:hAnsi="Arial" w:cs="Arial"/>
                <w:sz w:val="20"/>
                <w:szCs w:val="20"/>
              </w:rPr>
            </w:pPr>
          </w:p>
        </w:tc>
      </w:tr>
    </w:tbl>
    <w:p w14:paraId="2C4F55CC" w14:textId="77777777" w:rsidR="009A0E34" w:rsidRDefault="009A0E34" w:rsidP="009A0E34">
      <w:pPr>
        <w:spacing w:after="0" w:line="240" w:lineRule="auto"/>
      </w:pPr>
    </w:p>
    <w:p w14:paraId="7A9B3019" w14:textId="77777777" w:rsidR="009A0E34" w:rsidRDefault="009A0E34" w:rsidP="009A0E34">
      <w:pPr>
        <w:spacing w:after="0" w:line="240" w:lineRule="auto"/>
      </w:pPr>
    </w:p>
    <w:p w14:paraId="2E9129BE" w14:textId="77777777" w:rsidR="009A0E34" w:rsidRDefault="009A0E34" w:rsidP="009A0E34">
      <w:pPr>
        <w:pStyle w:val="Titre3"/>
      </w:pPr>
      <w:r>
        <w:t>Activités de développement expérimental</w:t>
      </w:r>
    </w:p>
    <w:tbl>
      <w:tblPr>
        <w:tblStyle w:val="Grilledutableau"/>
        <w:tblW w:w="9356" w:type="dxa"/>
        <w:tblInd w:w="137" w:type="dxa"/>
        <w:tblLook w:val="04A0" w:firstRow="1" w:lastRow="0" w:firstColumn="1" w:lastColumn="0" w:noHBand="0" w:noVBand="1"/>
      </w:tblPr>
      <w:tblGrid>
        <w:gridCol w:w="2977"/>
        <w:gridCol w:w="1701"/>
        <w:gridCol w:w="1701"/>
        <w:gridCol w:w="2977"/>
      </w:tblGrid>
      <w:tr w:rsidR="009A0E34" w:rsidRPr="007F01F0" w14:paraId="5E2DD7E1" w14:textId="77777777" w:rsidTr="00155E71">
        <w:tc>
          <w:tcPr>
            <w:tcW w:w="2977" w:type="dxa"/>
            <w:shd w:val="clear" w:color="auto" w:fill="DBE5F1" w:themeFill="accent1" w:themeFillTint="33"/>
            <w:vAlign w:val="center"/>
          </w:tcPr>
          <w:p w14:paraId="11FB1ED7" w14:textId="77777777" w:rsidR="009A0E34" w:rsidRPr="007F01F0" w:rsidRDefault="009A0E34" w:rsidP="00155E71">
            <w:pPr>
              <w:jc w:val="center"/>
              <w:rPr>
                <w:rFonts w:ascii="Arial" w:hAnsi="Arial" w:cs="Arial"/>
                <w:sz w:val="20"/>
                <w:szCs w:val="20"/>
              </w:rPr>
            </w:pPr>
            <w:r>
              <w:rPr>
                <w:rFonts w:ascii="Arial" w:hAnsi="Arial" w:cs="Arial"/>
                <w:b/>
                <w:bCs/>
                <w:sz w:val="20"/>
                <w:szCs w:val="20"/>
              </w:rPr>
              <w:t xml:space="preserve">Description </w:t>
            </w:r>
            <w:r>
              <w:rPr>
                <w:rFonts w:ascii="Arial" w:hAnsi="Arial" w:cs="Arial"/>
                <w:b/>
                <w:bCs/>
                <w:sz w:val="20"/>
                <w:szCs w:val="20"/>
              </w:rPr>
              <w:br/>
              <w:t xml:space="preserve">de la dépense </w:t>
            </w:r>
          </w:p>
        </w:tc>
        <w:tc>
          <w:tcPr>
            <w:tcW w:w="1701" w:type="dxa"/>
            <w:shd w:val="clear" w:color="auto" w:fill="DBE5F1" w:themeFill="accent1" w:themeFillTint="33"/>
            <w:vAlign w:val="center"/>
          </w:tcPr>
          <w:p w14:paraId="69DAD626" w14:textId="77777777" w:rsidR="009A0E34" w:rsidRPr="00A45BB7" w:rsidRDefault="009A0E34" w:rsidP="00155E71">
            <w:pPr>
              <w:jc w:val="center"/>
              <w:rPr>
                <w:rFonts w:ascii="Arial" w:hAnsi="Arial" w:cs="Arial"/>
                <w:b/>
                <w:bCs/>
                <w:sz w:val="20"/>
                <w:szCs w:val="20"/>
              </w:rPr>
            </w:pPr>
            <w:r>
              <w:rPr>
                <w:rFonts w:ascii="Arial" w:hAnsi="Arial" w:cs="Arial"/>
                <w:b/>
                <w:bCs/>
                <w:sz w:val="20"/>
                <w:szCs w:val="20"/>
              </w:rPr>
              <w:t>Nom du prestataire</w:t>
            </w:r>
          </w:p>
        </w:tc>
        <w:tc>
          <w:tcPr>
            <w:tcW w:w="1701" w:type="dxa"/>
            <w:shd w:val="clear" w:color="auto" w:fill="DBE5F1" w:themeFill="accent1" w:themeFillTint="33"/>
            <w:vAlign w:val="center"/>
          </w:tcPr>
          <w:p w14:paraId="0B566AEA" w14:textId="77777777" w:rsidR="009A0E34" w:rsidRPr="007F01F0" w:rsidRDefault="009A0E34" w:rsidP="00155E71">
            <w:pPr>
              <w:jc w:val="center"/>
              <w:rPr>
                <w:rFonts w:ascii="Arial" w:hAnsi="Arial" w:cs="Arial"/>
                <w:sz w:val="20"/>
                <w:szCs w:val="20"/>
              </w:rPr>
            </w:pPr>
            <w:r>
              <w:rPr>
                <w:rFonts w:ascii="Arial" w:hAnsi="Arial" w:cs="Arial"/>
                <w:b/>
                <w:bCs/>
                <w:sz w:val="20"/>
                <w:szCs w:val="20"/>
              </w:rPr>
              <w:t>Montant (€)</w:t>
            </w:r>
            <w:r>
              <w:rPr>
                <w:rFonts w:ascii="Arial" w:hAnsi="Arial" w:cs="Arial"/>
                <w:sz w:val="20"/>
                <w:szCs w:val="20"/>
              </w:rPr>
              <w:t xml:space="preserve"> </w:t>
            </w:r>
          </w:p>
        </w:tc>
        <w:tc>
          <w:tcPr>
            <w:tcW w:w="2977" w:type="dxa"/>
            <w:shd w:val="clear" w:color="auto" w:fill="DBE5F1" w:themeFill="accent1" w:themeFillTint="33"/>
            <w:vAlign w:val="center"/>
          </w:tcPr>
          <w:p w14:paraId="0D505732" w14:textId="77777777" w:rsidR="009A0E34" w:rsidRPr="004657CD" w:rsidRDefault="009A0E34" w:rsidP="00155E71">
            <w:pPr>
              <w:jc w:val="center"/>
              <w:rPr>
                <w:rFonts w:ascii="Arial" w:hAnsi="Arial" w:cs="Arial"/>
                <w:b/>
                <w:bCs/>
                <w:sz w:val="20"/>
                <w:szCs w:val="20"/>
              </w:rPr>
            </w:pPr>
            <w:r w:rsidRPr="004657CD">
              <w:rPr>
                <w:rFonts w:ascii="Arial" w:hAnsi="Arial" w:cs="Arial"/>
                <w:b/>
                <w:bCs/>
                <w:sz w:val="20"/>
                <w:szCs w:val="20"/>
              </w:rPr>
              <w:t>Commentaires</w:t>
            </w:r>
          </w:p>
        </w:tc>
      </w:tr>
      <w:tr w:rsidR="009A0E34" w:rsidRPr="007F01F0" w14:paraId="576E0CCC" w14:textId="77777777" w:rsidTr="00155E71">
        <w:tc>
          <w:tcPr>
            <w:tcW w:w="2977" w:type="dxa"/>
          </w:tcPr>
          <w:p w14:paraId="1FBFADDA" w14:textId="77777777" w:rsidR="009A0E34" w:rsidRPr="007F01F0" w:rsidRDefault="009A0E34" w:rsidP="00155E71">
            <w:pPr>
              <w:jc w:val="center"/>
              <w:rPr>
                <w:rFonts w:ascii="Arial" w:hAnsi="Arial" w:cs="Arial"/>
                <w:sz w:val="20"/>
                <w:szCs w:val="20"/>
              </w:rPr>
            </w:pPr>
          </w:p>
        </w:tc>
        <w:tc>
          <w:tcPr>
            <w:tcW w:w="1701" w:type="dxa"/>
            <w:vMerge w:val="restart"/>
          </w:tcPr>
          <w:p w14:paraId="177D593E" w14:textId="77777777" w:rsidR="009A0E34" w:rsidRPr="007F01F0" w:rsidRDefault="009A0E34" w:rsidP="00155E71">
            <w:pPr>
              <w:rPr>
                <w:rFonts w:ascii="Arial" w:hAnsi="Arial" w:cs="Arial"/>
                <w:sz w:val="20"/>
                <w:szCs w:val="20"/>
              </w:rPr>
            </w:pPr>
          </w:p>
        </w:tc>
        <w:tc>
          <w:tcPr>
            <w:tcW w:w="1701" w:type="dxa"/>
          </w:tcPr>
          <w:p w14:paraId="3ED55938" w14:textId="77777777" w:rsidR="009A0E34" w:rsidRPr="007F01F0" w:rsidRDefault="009A0E34" w:rsidP="00155E71">
            <w:pPr>
              <w:jc w:val="center"/>
              <w:rPr>
                <w:rFonts w:ascii="Arial" w:hAnsi="Arial" w:cs="Arial"/>
                <w:sz w:val="20"/>
                <w:szCs w:val="20"/>
              </w:rPr>
            </w:pPr>
          </w:p>
        </w:tc>
        <w:tc>
          <w:tcPr>
            <w:tcW w:w="2977" w:type="dxa"/>
          </w:tcPr>
          <w:p w14:paraId="19CC8DF1" w14:textId="77777777" w:rsidR="009A0E34" w:rsidRPr="007F01F0" w:rsidRDefault="009A0E34" w:rsidP="00155E71">
            <w:pPr>
              <w:jc w:val="center"/>
              <w:rPr>
                <w:rFonts w:ascii="Arial" w:hAnsi="Arial" w:cs="Arial"/>
                <w:sz w:val="20"/>
                <w:szCs w:val="20"/>
              </w:rPr>
            </w:pPr>
          </w:p>
        </w:tc>
      </w:tr>
      <w:tr w:rsidR="009A0E34" w:rsidRPr="007F01F0" w14:paraId="2C220D06" w14:textId="77777777" w:rsidTr="00155E71">
        <w:tc>
          <w:tcPr>
            <w:tcW w:w="2977" w:type="dxa"/>
          </w:tcPr>
          <w:p w14:paraId="33EDDB6E" w14:textId="77777777" w:rsidR="009A0E34" w:rsidRPr="007F01F0" w:rsidRDefault="009A0E34" w:rsidP="00155E71">
            <w:pPr>
              <w:jc w:val="center"/>
              <w:rPr>
                <w:rFonts w:ascii="Arial" w:hAnsi="Arial" w:cs="Arial"/>
                <w:sz w:val="20"/>
                <w:szCs w:val="20"/>
              </w:rPr>
            </w:pPr>
          </w:p>
        </w:tc>
        <w:tc>
          <w:tcPr>
            <w:tcW w:w="1701" w:type="dxa"/>
            <w:vMerge/>
          </w:tcPr>
          <w:p w14:paraId="4707E553" w14:textId="77777777" w:rsidR="009A0E34" w:rsidRPr="007F01F0" w:rsidRDefault="009A0E34" w:rsidP="00155E71">
            <w:pPr>
              <w:rPr>
                <w:rFonts w:ascii="Arial" w:hAnsi="Arial" w:cs="Arial"/>
                <w:sz w:val="20"/>
                <w:szCs w:val="20"/>
              </w:rPr>
            </w:pPr>
          </w:p>
        </w:tc>
        <w:tc>
          <w:tcPr>
            <w:tcW w:w="1701" w:type="dxa"/>
          </w:tcPr>
          <w:p w14:paraId="14F57D3E" w14:textId="77777777" w:rsidR="009A0E34" w:rsidRPr="007F01F0" w:rsidRDefault="009A0E34" w:rsidP="00155E71">
            <w:pPr>
              <w:jc w:val="center"/>
              <w:rPr>
                <w:rFonts w:ascii="Arial" w:hAnsi="Arial" w:cs="Arial"/>
                <w:sz w:val="20"/>
                <w:szCs w:val="20"/>
              </w:rPr>
            </w:pPr>
          </w:p>
        </w:tc>
        <w:tc>
          <w:tcPr>
            <w:tcW w:w="2977" w:type="dxa"/>
          </w:tcPr>
          <w:p w14:paraId="28D27011" w14:textId="77777777" w:rsidR="009A0E34" w:rsidRPr="007F01F0" w:rsidRDefault="009A0E34" w:rsidP="00155E71">
            <w:pPr>
              <w:jc w:val="center"/>
              <w:rPr>
                <w:rFonts w:ascii="Arial" w:hAnsi="Arial" w:cs="Arial"/>
                <w:sz w:val="20"/>
                <w:szCs w:val="20"/>
              </w:rPr>
            </w:pPr>
          </w:p>
        </w:tc>
      </w:tr>
      <w:tr w:rsidR="009A0E34" w:rsidRPr="007F01F0" w14:paraId="4BDDE9EF" w14:textId="77777777" w:rsidTr="00155E71">
        <w:tc>
          <w:tcPr>
            <w:tcW w:w="2977" w:type="dxa"/>
          </w:tcPr>
          <w:p w14:paraId="315A78A5" w14:textId="77777777" w:rsidR="009A0E34" w:rsidRPr="007F01F0" w:rsidRDefault="009A0E34" w:rsidP="00155E71">
            <w:pPr>
              <w:jc w:val="center"/>
              <w:rPr>
                <w:rFonts w:ascii="Arial" w:hAnsi="Arial" w:cs="Arial"/>
                <w:sz w:val="20"/>
                <w:szCs w:val="20"/>
              </w:rPr>
            </w:pPr>
          </w:p>
        </w:tc>
        <w:tc>
          <w:tcPr>
            <w:tcW w:w="1701" w:type="dxa"/>
            <w:vMerge/>
          </w:tcPr>
          <w:p w14:paraId="76D32722" w14:textId="77777777" w:rsidR="009A0E34" w:rsidRPr="007F01F0" w:rsidRDefault="009A0E34" w:rsidP="00155E71">
            <w:pPr>
              <w:rPr>
                <w:rFonts w:ascii="Arial" w:hAnsi="Arial" w:cs="Arial"/>
                <w:sz w:val="20"/>
                <w:szCs w:val="20"/>
              </w:rPr>
            </w:pPr>
          </w:p>
        </w:tc>
        <w:tc>
          <w:tcPr>
            <w:tcW w:w="1701" w:type="dxa"/>
          </w:tcPr>
          <w:p w14:paraId="1D913159" w14:textId="77777777" w:rsidR="009A0E34" w:rsidRPr="007F01F0" w:rsidRDefault="009A0E34" w:rsidP="00155E71">
            <w:pPr>
              <w:jc w:val="center"/>
              <w:rPr>
                <w:rFonts w:ascii="Arial" w:hAnsi="Arial" w:cs="Arial"/>
                <w:sz w:val="20"/>
                <w:szCs w:val="20"/>
              </w:rPr>
            </w:pPr>
          </w:p>
        </w:tc>
        <w:tc>
          <w:tcPr>
            <w:tcW w:w="2977" w:type="dxa"/>
          </w:tcPr>
          <w:p w14:paraId="661EEFAF" w14:textId="77777777" w:rsidR="009A0E34" w:rsidRPr="007F01F0" w:rsidRDefault="009A0E34" w:rsidP="00155E71">
            <w:pPr>
              <w:jc w:val="center"/>
              <w:rPr>
                <w:rFonts w:ascii="Arial" w:hAnsi="Arial" w:cs="Arial"/>
                <w:sz w:val="20"/>
                <w:szCs w:val="20"/>
              </w:rPr>
            </w:pPr>
          </w:p>
        </w:tc>
      </w:tr>
      <w:tr w:rsidR="009A0E34" w:rsidRPr="007F01F0" w14:paraId="5FD5459C" w14:textId="77777777" w:rsidTr="00155E71">
        <w:tc>
          <w:tcPr>
            <w:tcW w:w="2977" w:type="dxa"/>
          </w:tcPr>
          <w:p w14:paraId="1B645C1B" w14:textId="77777777" w:rsidR="009A0E34" w:rsidRPr="007F01F0" w:rsidRDefault="009A0E34" w:rsidP="00155E71">
            <w:pPr>
              <w:jc w:val="center"/>
              <w:rPr>
                <w:rFonts w:ascii="Arial" w:hAnsi="Arial" w:cs="Arial"/>
                <w:sz w:val="20"/>
                <w:szCs w:val="20"/>
              </w:rPr>
            </w:pPr>
          </w:p>
        </w:tc>
        <w:tc>
          <w:tcPr>
            <w:tcW w:w="1701" w:type="dxa"/>
            <w:vMerge/>
          </w:tcPr>
          <w:p w14:paraId="742E28F5" w14:textId="77777777" w:rsidR="009A0E34" w:rsidRPr="007F01F0" w:rsidRDefault="009A0E34" w:rsidP="00155E71">
            <w:pPr>
              <w:rPr>
                <w:rFonts w:ascii="Arial" w:hAnsi="Arial" w:cs="Arial"/>
                <w:sz w:val="20"/>
                <w:szCs w:val="20"/>
              </w:rPr>
            </w:pPr>
          </w:p>
        </w:tc>
        <w:tc>
          <w:tcPr>
            <w:tcW w:w="1701" w:type="dxa"/>
          </w:tcPr>
          <w:p w14:paraId="29E64534" w14:textId="77777777" w:rsidR="009A0E34" w:rsidRPr="007F01F0" w:rsidRDefault="009A0E34" w:rsidP="00155E71">
            <w:pPr>
              <w:jc w:val="center"/>
              <w:rPr>
                <w:rFonts w:ascii="Arial" w:hAnsi="Arial" w:cs="Arial"/>
                <w:sz w:val="20"/>
                <w:szCs w:val="20"/>
              </w:rPr>
            </w:pPr>
          </w:p>
        </w:tc>
        <w:tc>
          <w:tcPr>
            <w:tcW w:w="2977" w:type="dxa"/>
          </w:tcPr>
          <w:p w14:paraId="01F99BA9" w14:textId="77777777" w:rsidR="009A0E34" w:rsidRPr="007F01F0" w:rsidRDefault="009A0E34" w:rsidP="00155E71">
            <w:pPr>
              <w:jc w:val="center"/>
              <w:rPr>
                <w:rFonts w:ascii="Arial" w:hAnsi="Arial" w:cs="Arial"/>
                <w:sz w:val="20"/>
                <w:szCs w:val="20"/>
              </w:rPr>
            </w:pPr>
          </w:p>
        </w:tc>
      </w:tr>
      <w:tr w:rsidR="009A0E34" w:rsidRPr="007F01F0" w14:paraId="5353B001" w14:textId="77777777" w:rsidTr="00155E71">
        <w:tc>
          <w:tcPr>
            <w:tcW w:w="2977" w:type="dxa"/>
          </w:tcPr>
          <w:p w14:paraId="13DC59C1" w14:textId="77777777" w:rsidR="009A0E34" w:rsidRPr="007F01F0" w:rsidRDefault="009A0E34" w:rsidP="00155E71">
            <w:pPr>
              <w:jc w:val="center"/>
              <w:rPr>
                <w:rFonts w:ascii="Arial" w:hAnsi="Arial" w:cs="Arial"/>
                <w:sz w:val="20"/>
                <w:szCs w:val="20"/>
              </w:rPr>
            </w:pPr>
          </w:p>
        </w:tc>
        <w:tc>
          <w:tcPr>
            <w:tcW w:w="1701" w:type="dxa"/>
            <w:vMerge/>
          </w:tcPr>
          <w:p w14:paraId="076BF0B2" w14:textId="77777777" w:rsidR="009A0E34" w:rsidRPr="007F01F0" w:rsidRDefault="009A0E34" w:rsidP="00155E71">
            <w:pPr>
              <w:rPr>
                <w:rFonts w:ascii="Arial" w:hAnsi="Arial" w:cs="Arial"/>
                <w:sz w:val="20"/>
                <w:szCs w:val="20"/>
              </w:rPr>
            </w:pPr>
          </w:p>
        </w:tc>
        <w:tc>
          <w:tcPr>
            <w:tcW w:w="1701" w:type="dxa"/>
          </w:tcPr>
          <w:p w14:paraId="52FD9D40" w14:textId="77777777" w:rsidR="009A0E34" w:rsidRPr="007F01F0" w:rsidRDefault="009A0E34" w:rsidP="00155E71">
            <w:pPr>
              <w:jc w:val="center"/>
              <w:rPr>
                <w:rFonts w:ascii="Arial" w:hAnsi="Arial" w:cs="Arial"/>
                <w:sz w:val="20"/>
                <w:szCs w:val="20"/>
              </w:rPr>
            </w:pPr>
          </w:p>
        </w:tc>
        <w:tc>
          <w:tcPr>
            <w:tcW w:w="2977" w:type="dxa"/>
          </w:tcPr>
          <w:p w14:paraId="6686901E" w14:textId="77777777" w:rsidR="009A0E34" w:rsidRPr="007F01F0" w:rsidRDefault="009A0E34" w:rsidP="00155E71">
            <w:pPr>
              <w:jc w:val="center"/>
              <w:rPr>
                <w:rFonts w:ascii="Arial" w:hAnsi="Arial" w:cs="Arial"/>
                <w:sz w:val="20"/>
                <w:szCs w:val="20"/>
              </w:rPr>
            </w:pPr>
          </w:p>
        </w:tc>
      </w:tr>
      <w:tr w:rsidR="009A0E34" w:rsidRPr="007F01F0" w14:paraId="0196B6CC" w14:textId="77777777" w:rsidTr="00155E71">
        <w:tc>
          <w:tcPr>
            <w:tcW w:w="4678" w:type="dxa"/>
            <w:gridSpan w:val="2"/>
          </w:tcPr>
          <w:p w14:paraId="4C93FFC9" w14:textId="77777777" w:rsidR="009A0E34" w:rsidRPr="000C4CD4" w:rsidRDefault="009A0E34" w:rsidP="00155E71">
            <w:pPr>
              <w:jc w:val="right"/>
              <w:rPr>
                <w:rFonts w:ascii="Arial" w:hAnsi="Arial" w:cs="Arial"/>
                <w:b/>
                <w:bCs/>
                <w:sz w:val="20"/>
                <w:szCs w:val="20"/>
              </w:rPr>
            </w:pPr>
            <w:r w:rsidRPr="000C4CD4">
              <w:rPr>
                <w:rFonts w:ascii="Arial" w:hAnsi="Arial" w:cs="Arial"/>
                <w:b/>
                <w:bCs/>
                <w:sz w:val="20"/>
                <w:szCs w:val="20"/>
              </w:rPr>
              <w:t xml:space="preserve">TOTAL : </w:t>
            </w:r>
          </w:p>
        </w:tc>
        <w:tc>
          <w:tcPr>
            <w:tcW w:w="1701" w:type="dxa"/>
          </w:tcPr>
          <w:p w14:paraId="64C8B1A9" w14:textId="77777777" w:rsidR="009A0E34" w:rsidRPr="000C4CD4" w:rsidRDefault="009A0E34" w:rsidP="00155E71">
            <w:pPr>
              <w:jc w:val="center"/>
              <w:rPr>
                <w:rFonts w:ascii="Arial" w:hAnsi="Arial" w:cs="Arial"/>
                <w:b/>
                <w:bCs/>
                <w:sz w:val="20"/>
                <w:szCs w:val="20"/>
              </w:rPr>
            </w:pPr>
          </w:p>
        </w:tc>
        <w:tc>
          <w:tcPr>
            <w:tcW w:w="2977" w:type="dxa"/>
          </w:tcPr>
          <w:p w14:paraId="025492F7" w14:textId="77777777" w:rsidR="009A0E34" w:rsidRPr="007F01F0" w:rsidRDefault="009A0E34" w:rsidP="00155E71">
            <w:pPr>
              <w:jc w:val="center"/>
              <w:rPr>
                <w:rFonts w:ascii="Arial" w:hAnsi="Arial" w:cs="Arial"/>
                <w:sz w:val="20"/>
                <w:szCs w:val="20"/>
              </w:rPr>
            </w:pPr>
          </w:p>
        </w:tc>
      </w:tr>
      <w:tr w:rsidR="009A0E34" w:rsidRPr="007F01F0" w14:paraId="774B74AE" w14:textId="77777777" w:rsidTr="00155E71">
        <w:tc>
          <w:tcPr>
            <w:tcW w:w="2977" w:type="dxa"/>
          </w:tcPr>
          <w:p w14:paraId="0DEF51E8" w14:textId="77777777" w:rsidR="009A0E34" w:rsidRPr="007F01F0" w:rsidRDefault="009A0E34" w:rsidP="00155E71">
            <w:pPr>
              <w:jc w:val="center"/>
              <w:rPr>
                <w:rFonts w:ascii="Arial" w:hAnsi="Arial" w:cs="Arial"/>
                <w:sz w:val="20"/>
                <w:szCs w:val="20"/>
              </w:rPr>
            </w:pPr>
          </w:p>
        </w:tc>
        <w:tc>
          <w:tcPr>
            <w:tcW w:w="1701" w:type="dxa"/>
            <w:vMerge w:val="restart"/>
          </w:tcPr>
          <w:p w14:paraId="3125F8AF" w14:textId="77777777" w:rsidR="009A0E34" w:rsidRPr="007F01F0" w:rsidRDefault="009A0E34" w:rsidP="00155E71">
            <w:pPr>
              <w:rPr>
                <w:rFonts w:ascii="Arial" w:hAnsi="Arial" w:cs="Arial"/>
                <w:sz w:val="20"/>
                <w:szCs w:val="20"/>
              </w:rPr>
            </w:pPr>
          </w:p>
        </w:tc>
        <w:tc>
          <w:tcPr>
            <w:tcW w:w="1701" w:type="dxa"/>
          </w:tcPr>
          <w:p w14:paraId="18C21C43" w14:textId="77777777" w:rsidR="009A0E34" w:rsidRPr="007F01F0" w:rsidRDefault="009A0E34" w:rsidP="00155E71">
            <w:pPr>
              <w:jc w:val="center"/>
              <w:rPr>
                <w:rFonts w:ascii="Arial" w:hAnsi="Arial" w:cs="Arial"/>
                <w:sz w:val="20"/>
                <w:szCs w:val="20"/>
              </w:rPr>
            </w:pPr>
          </w:p>
        </w:tc>
        <w:tc>
          <w:tcPr>
            <w:tcW w:w="2977" w:type="dxa"/>
          </w:tcPr>
          <w:p w14:paraId="69C2F55A" w14:textId="77777777" w:rsidR="009A0E34" w:rsidRPr="007F01F0" w:rsidRDefault="009A0E34" w:rsidP="00155E71">
            <w:pPr>
              <w:jc w:val="center"/>
              <w:rPr>
                <w:rFonts w:ascii="Arial" w:hAnsi="Arial" w:cs="Arial"/>
                <w:sz w:val="20"/>
                <w:szCs w:val="20"/>
              </w:rPr>
            </w:pPr>
          </w:p>
        </w:tc>
      </w:tr>
      <w:tr w:rsidR="009A0E34" w:rsidRPr="007F01F0" w14:paraId="713295A4" w14:textId="77777777" w:rsidTr="00155E71">
        <w:tc>
          <w:tcPr>
            <w:tcW w:w="2977" w:type="dxa"/>
          </w:tcPr>
          <w:p w14:paraId="24C82223" w14:textId="77777777" w:rsidR="009A0E34" w:rsidRPr="007F01F0" w:rsidRDefault="009A0E34" w:rsidP="00155E71">
            <w:pPr>
              <w:jc w:val="center"/>
              <w:rPr>
                <w:rFonts w:ascii="Arial" w:hAnsi="Arial" w:cs="Arial"/>
                <w:sz w:val="20"/>
                <w:szCs w:val="20"/>
              </w:rPr>
            </w:pPr>
          </w:p>
        </w:tc>
        <w:tc>
          <w:tcPr>
            <w:tcW w:w="1701" w:type="dxa"/>
            <w:vMerge/>
          </w:tcPr>
          <w:p w14:paraId="2CD253FC" w14:textId="77777777" w:rsidR="009A0E34" w:rsidRPr="007F01F0" w:rsidRDefault="009A0E34" w:rsidP="00155E71">
            <w:pPr>
              <w:rPr>
                <w:rFonts w:ascii="Arial" w:hAnsi="Arial" w:cs="Arial"/>
                <w:sz w:val="20"/>
                <w:szCs w:val="20"/>
              </w:rPr>
            </w:pPr>
          </w:p>
        </w:tc>
        <w:tc>
          <w:tcPr>
            <w:tcW w:w="1701" w:type="dxa"/>
          </w:tcPr>
          <w:p w14:paraId="1BECB806" w14:textId="77777777" w:rsidR="009A0E34" w:rsidRPr="007F01F0" w:rsidRDefault="009A0E34" w:rsidP="00155E71">
            <w:pPr>
              <w:jc w:val="center"/>
              <w:rPr>
                <w:rFonts w:ascii="Arial" w:hAnsi="Arial" w:cs="Arial"/>
                <w:sz w:val="20"/>
                <w:szCs w:val="20"/>
              </w:rPr>
            </w:pPr>
          </w:p>
        </w:tc>
        <w:tc>
          <w:tcPr>
            <w:tcW w:w="2977" w:type="dxa"/>
          </w:tcPr>
          <w:p w14:paraId="635C90F9" w14:textId="77777777" w:rsidR="009A0E34" w:rsidRPr="007F01F0" w:rsidRDefault="009A0E34" w:rsidP="00155E71">
            <w:pPr>
              <w:jc w:val="center"/>
              <w:rPr>
                <w:rFonts w:ascii="Arial" w:hAnsi="Arial" w:cs="Arial"/>
                <w:sz w:val="20"/>
                <w:szCs w:val="20"/>
              </w:rPr>
            </w:pPr>
          </w:p>
        </w:tc>
      </w:tr>
      <w:tr w:rsidR="009A0E34" w:rsidRPr="007F01F0" w14:paraId="63AE7228" w14:textId="77777777" w:rsidTr="00155E71">
        <w:tc>
          <w:tcPr>
            <w:tcW w:w="2977" w:type="dxa"/>
          </w:tcPr>
          <w:p w14:paraId="3CA3B814" w14:textId="77777777" w:rsidR="009A0E34" w:rsidRPr="007F01F0" w:rsidRDefault="009A0E34" w:rsidP="00155E71">
            <w:pPr>
              <w:jc w:val="center"/>
              <w:rPr>
                <w:rFonts w:ascii="Arial" w:hAnsi="Arial" w:cs="Arial"/>
                <w:sz w:val="20"/>
                <w:szCs w:val="20"/>
              </w:rPr>
            </w:pPr>
          </w:p>
        </w:tc>
        <w:tc>
          <w:tcPr>
            <w:tcW w:w="1701" w:type="dxa"/>
            <w:vMerge/>
          </w:tcPr>
          <w:p w14:paraId="6FD9A8B6" w14:textId="77777777" w:rsidR="009A0E34" w:rsidRPr="007F01F0" w:rsidRDefault="009A0E34" w:rsidP="00155E71">
            <w:pPr>
              <w:rPr>
                <w:rFonts w:ascii="Arial" w:hAnsi="Arial" w:cs="Arial"/>
                <w:sz w:val="20"/>
                <w:szCs w:val="20"/>
              </w:rPr>
            </w:pPr>
          </w:p>
        </w:tc>
        <w:tc>
          <w:tcPr>
            <w:tcW w:w="1701" w:type="dxa"/>
          </w:tcPr>
          <w:p w14:paraId="0C2A38F8" w14:textId="77777777" w:rsidR="009A0E34" w:rsidRPr="007F01F0" w:rsidRDefault="009A0E34" w:rsidP="00155E71">
            <w:pPr>
              <w:jc w:val="center"/>
              <w:rPr>
                <w:rFonts w:ascii="Arial" w:hAnsi="Arial" w:cs="Arial"/>
                <w:sz w:val="20"/>
                <w:szCs w:val="20"/>
              </w:rPr>
            </w:pPr>
          </w:p>
        </w:tc>
        <w:tc>
          <w:tcPr>
            <w:tcW w:w="2977" w:type="dxa"/>
          </w:tcPr>
          <w:p w14:paraId="4AD83678" w14:textId="77777777" w:rsidR="009A0E34" w:rsidRPr="007F01F0" w:rsidRDefault="009A0E34" w:rsidP="00155E71">
            <w:pPr>
              <w:jc w:val="center"/>
              <w:rPr>
                <w:rFonts w:ascii="Arial" w:hAnsi="Arial" w:cs="Arial"/>
                <w:sz w:val="20"/>
                <w:szCs w:val="20"/>
              </w:rPr>
            </w:pPr>
          </w:p>
        </w:tc>
      </w:tr>
      <w:tr w:rsidR="009A0E34" w:rsidRPr="007F01F0" w14:paraId="4EE3E80C" w14:textId="77777777" w:rsidTr="00155E71">
        <w:tc>
          <w:tcPr>
            <w:tcW w:w="4678" w:type="dxa"/>
            <w:gridSpan w:val="2"/>
          </w:tcPr>
          <w:p w14:paraId="365E5D32" w14:textId="77777777" w:rsidR="009A0E34" w:rsidRPr="000C4CD4" w:rsidRDefault="009A0E34" w:rsidP="00155E71">
            <w:pPr>
              <w:jc w:val="right"/>
              <w:rPr>
                <w:rFonts w:ascii="Arial" w:hAnsi="Arial" w:cs="Arial"/>
                <w:b/>
                <w:bCs/>
                <w:sz w:val="20"/>
                <w:szCs w:val="20"/>
              </w:rPr>
            </w:pPr>
            <w:r w:rsidRPr="000C4CD4">
              <w:rPr>
                <w:rFonts w:ascii="Arial" w:hAnsi="Arial" w:cs="Arial"/>
                <w:b/>
                <w:bCs/>
                <w:sz w:val="20"/>
                <w:szCs w:val="20"/>
              </w:rPr>
              <w:t>TOTAL :</w:t>
            </w:r>
          </w:p>
        </w:tc>
        <w:tc>
          <w:tcPr>
            <w:tcW w:w="1701" w:type="dxa"/>
          </w:tcPr>
          <w:p w14:paraId="5D2A19E2" w14:textId="77777777" w:rsidR="009A0E34" w:rsidRPr="000C4CD4" w:rsidRDefault="009A0E34" w:rsidP="00155E71">
            <w:pPr>
              <w:jc w:val="center"/>
              <w:rPr>
                <w:rFonts w:ascii="Arial" w:hAnsi="Arial" w:cs="Arial"/>
                <w:b/>
                <w:bCs/>
                <w:sz w:val="20"/>
                <w:szCs w:val="20"/>
              </w:rPr>
            </w:pPr>
          </w:p>
        </w:tc>
        <w:tc>
          <w:tcPr>
            <w:tcW w:w="2977" w:type="dxa"/>
          </w:tcPr>
          <w:p w14:paraId="332FE152" w14:textId="77777777" w:rsidR="009A0E34" w:rsidRPr="007F01F0" w:rsidRDefault="009A0E34" w:rsidP="00155E71">
            <w:pPr>
              <w:jc w:val="center"/>
              <w:rPr>
                <w:rFonts w:ascii="Arial" w:hAnsi="Arial" w:cs="Arial"/>
                <w:sz w:val="20"/>
                <w:szCs w:val="20"/>
              </w:rPr>
            </w:pPr>
          </w:p>
        </w:tc>
      </w:tr>
    </w:tbl>
    <w:p w14:paraId="1849E55C" w14:textId="77777777" w:rsidR="009A0E34" w:rsidRDefault="009A0E34" w:rsidP="009A0E34"/>
    <w:p w14:paraId="17EB7A3F" w14:textId="77777777" w:rsidR="00E165D5" w:rsidRDefault="00E165D5" w:rsidP="00222E00"/>
    <w:p w14:paraId="0139FA44" w14:textId="77777777" w:rsidR="00E165D5" w:rsidRDefault="00E165D5" w:rsidP="00E165D5"/>
    <w:p w14:paraId="2408C0BA" w14:textId="77777777" w:rsidR="00E165D5" w:rsidRDefault="00E165D5" w:rsidP="00E165D5"/>
    <w:p w14:paraId="04C19579" w14:textId="77777777" w:rsidR="00E165D5" w:rsidRDefault="00E165D5" w:rsidP="00E165D5"/>
    <w:p w14:paraId="47F30113" w14:textId="77777777" w:rsidR="00222E00" w:rsidRDefault="00222E00" w:rsidP="00222E00">
      <w:pPr>
        <w:pStyle w:val="Titre1"/>
      </w:pPr>
      <w:r>
        <w:lastRenderedPageBreak/>
        <w:t>Indicataurs</w:t>
      </w:r>
      <w:r w:rsidRPr="00190318">
        <w:t xml:space="preserve"> DNSH</w:t>
      </w:r>
    </w:p>
    <w:p w14:paraId="507D228C" w14:textId="77777777" w:rsidR="00222E00" w:rsidRPr="00F162AA" w:rsidRDefault="00222E00" w:rsidP="00222E00">
      <w:pPr>
        <w:spacing w:before="240" w:after="0" w:line="240" w:lineRule="auto"/>
        <w:rPr>
          <w:rFonts w:cstheme="minorHAnsi"/>
          <w:i/>
          <w:iCs/>
          <w:color w:val="595959" w:themeColor="text1" w:themeTint="A6"/>
          <w:u w:val="single"/>
        </w:rPr>
      </w:pPr>
      <w:r w:rsidRPr="00F162AA">
        <w:rPr>
          <w:rFonts w:cstheme="minorHAnsi"/>
          <w:i/>
          <w:iCs/>
          <w:color w:val="595959" w:themeColor="text1" w:themeTint="A6"/>
          <w:u w:val="single"/>
        </w:rPr>
        <w:t>Consignes rédactionnelles :</w:t>
      </w:r>
    </w:p>
    <w:p w14:paraId="6BA33D3B" w14:textId="5DBD8392" w:rsidR="00222E00" w:rsidRPr="00F162AA" w:rsidRDefault="00222E00" w:rsidP="00222E00">
      <w:pPr>
        <w:spacing w:after="0" w:line="240" w:lineRule="auto"/>
        <w:jc w:val="both"/>
        <w:rPr>
          <w:rFonts w:cstheme="minorHAnsi"/>
          <w:color w:val="595959" w:themeColor="text1" w:themeTint="A6"/>
        </w:rPr>
      </w:pPr>
      <w:r w:rsidRPr="00F162AA">
        <w:rPr>
          <w:rFonts w:cstheme="minorHAnsi"/>
          <w:color w:val="595959" w:themeColor="text1" w:themeTint="A6"/>
        </w:rPr>
        <w:t>Le</w:t>
      </w:r>
      <w:r w:rsidR="00BF15E9">
        <w:rPr>
          <w:rFonts w:cstheme="minorHAnsi"/>
          <w:color w:val="595959" w:themeColor="text1" w:themeTint="A6"/>
        </w:rPr>
        <w:t xml:space="preserve">s activités </w:t>
      </w:r>
      <w:r w:rsidR="00F8384B">
        <w:rPr>
          <w:rFonts w:cstheme="minorHAnsi"/>
          <w:color w:val="595959" w:themeColor="text1" w:themeTint="A6"/>
        </w:rPr>
        <w:t>des</w:t>
      </w:r>
      <w:r w:rsidR="00BF15E9">
        <w:rPr>
          <w:rFonts w:cstheme="minorHAnsi"/>
          <w:color w:val="595959" w:themeColor="text1" w:themeTint="A6"/>
        </w:rPr>
        <w:t xml:space="preserve"> projet</w:t>
      </w:r>
      <w:r w:rsidR="001A3891">
        <w:rPr>
          <w:rFonts w:cstheme="minorHAnsi"/>
          <w:color w:val="595959" w:themeColor="text1" w:themeTint="A6"/>
        </w:rPr>
        <w:t>s</w:t>
      </w:r>
      <w:r w:rsidR="00BF15E9">
        <w:rPr>
          <w:rFonts w:cstheme="minorHAnsi"/>
          <w:color w:val="595959" w:themeColor="text1" w:themeTint="A6"/>
        </w:rPr>
        <w:t xml:space="preserve"> fin</w:t>
      </w:r>
      <w:r w:rsidRPr="00F162AA">
        <w:rPr>
          <w:rFonts w:cstheme="minorHAnsi"/>
          <w:color w:val="595959" w:themeColor="text1" w:themeTint="A6"/>
        </w:rPr>
        <w:t>ancé</w:t>
      </w:r>
      <w:r w:rsidR="001A3891">
        <w:rPr>
          <w:rFonts w:cstheme="minorHAnsi"/>
          <w:color w:val="595959" w:themeColor="text1" w:themeTint="A6"/>
        </w:rPr>
        <w:t>s</w:t>
      </w:r>
      <w:r w:rsidRPr="00F162AA">
        <w:rPr>
          <w:rFonts w:cstheme="minorHAnsi"/>
          <w:color w:val="595959" w:themeColor="text1" w:themeTint="A6"/>
        </w:rPr>
        <w:t xml:space="preserve"> par la mesure COOTECH doi</w:t>
      </w:r>
      <w:r w:rsidR="00BF15E9">
        <w:rPr>
          <w:rFonts w:cstheme="minorHAnsi"/>
          <w:color w:val="595959" w:themeColor="text1" w:themeTint="A6"/>
        </w:rPr>
        <w:t>ven</w:t>
      </w:r>
      <w:r w:rsidRPr="00F162AA">
        <w:rPr>
          <w:rFonts w:cstheme="minorHAnsi"/>
          <w:color w:val="595959" w:themeColor="text1" w:themeTint="A6"/>
        </w:rPr>
        <w:t xml:space="preserve">t respecter le principe de « </w:t>
      </w:r>
      <w:r w:rsidRPr="00F162AA">
        <w:rPr>
          <w:rFonts w:cstheme="minorHAnsi"/>
          <w:i/>
          <w:iCs/>
          <w:color w:val="595959" w:themeColor="text1" w:themeTint="A6"/>
        </w:rPr>
        <w:t xml:space="preserve">do no </w:t>
      </w:r>
      <w:proofErr w:type="spellStart"/>
      <w:r w:rsidRPr="00F162AA">
        <w:rPr>
          <w:rFonts w:cstheme="minorHAnsi"/>
          <w:i/>
          <w:iCs/>
          <w:color w:val="595959" w:themeColor="text1" w:themeTint="A6"/>
        </w:rPr>
        <w:t>significant</w:t>
      </w:r>
      <w:proofErr w:type="spellEnd"/>
      <w:r w:rsidRPr="00F162AA">
        <w:rPr>
          <w:rFonts w:cstheme="minorHAnsi"/>
          <w:i/>
          <w:iCs/>
          <w:color w:val="595959" w:themeColor="text1" w:themeTint="A6"/>
        </w:rPr>
        <w:t xml:space="preserve"> </w:t>
      </w:r>
      <w:proofErr w:type="spellStart"/>
      <w:r w:rsidRPr="00F162AA">
        <w:rPr>
          <w:rFonts w:cstheme="minorHAnsi"/>
          <w:i/>
          <w:iCs/>
          <w:color w:val="595959" w:themeColor="text1" w:themeTint="A6"/>
        </w:rPr>
        <w:t>harm</w:t>
      </w:r>
      <w:proofErr w:type="spellEnd"/>
      <w:r w:rsidRPr="00F162AA">
        <w:rPr>
          <w:rFonts w:cstheme="minorHAnsi"/>
          <w:color w:val="595959" w:themeColor="text1" w:themeTint="A6"/>
        </w:rPr>
        <w:t xml:space="preserve"> » (DNSH)</w:t>
      </w:r>
      <w:r w:rsidR="00A946EE">
        <w:rPr>
          <w:rFonts w:cstheme="minorHAnsi"/>
          <w:color w:val="595959" w:themeColor="text1" w:themeTint="A6"/>
        </w:rPr>
        <w:t>,</w:t>
      </w:r>
      <w:r w:rsidRPr="00F162AA">
        <w:rPr>
          <w:rFonts w:cstheme="minorHAnsi"/>
          <w:color w:val="595959" w:themeColor="text1" w:themeTint="A6"/>
        </w:rPr>
        <w:t xml:space="preserve"> tel que défini par le Règlement européen sur les investissements durables (UE, 2020), également connu sous le nom de "Règlement taxonomie". Ce principe garantit que les projets ne causent pas de préjudices aux six objectifs environnementaux, détaillés dans cette section.</w:t>
      </w:r>
    </w:p>
    <w:p w14:paraId="1FC2A8C8" w14:textId="4227E2C1" w:rsidR="00DB71ED" w:rsidRDefault="00222E00" w:rsidP="00222E00">
      <w:pPr>
        <w:spacing w:after="0" w:line="240" w:lineRule="auto"/>
        <w:jc w:val="both"/>
        <w:rPr>
          <w:rFonts w:cstheme="minorHAnsi"/>
          <w:color w:val="595959" w:themeColor="text1" w:themeTint="A6"/>
        </w:rPr>
      </w:pPr>
      <w:r w:rsidRPr="00F162AA">
        <w:rPr>
          <w:rFonts w:cstheme="minorHAnsi"/>
          <w:color w:val="595959" w:themeColor="text1" w:themeTint="A6"/>
        </w:rPr>
        <w:t>Bien qu</w:t>
      </w:r>
      <w:r w:rsidR="001A3891">
        <w:rPr>
          <w:rFonts w:cstheme="minorHAnsi"/>
          <w:color w:val="595959" w:themeColor="text1" w:themeTint="A6"/>
        </w:rPr>
        <w:t xml:space="preserve">’une évaluation globale des activités </w:t>
      </w:r>
      <w:r w:rsidR="00A946EE">
        <w:rPr>
          <w:rFonts w:cstheme="minorHAnsi"/>
          <w:color w:val="595959" w:themeColor="text1" w:themeTint="A6"/>
        </w:rPr>
        <w:t>soit</w:t>
      </w:r>
      <w:r w:rsidR="001A3891">
        <w:rPr>
          <w:rFonts w:cstheme="minorHAnsi"/>
          <w:color w:val="595959" w:themeColor="text1" w:themeTint="A6"/>
        </w:rPr>
        <w:t xml:space="preserve"> demandée dans la fiche de pilotage, chaque bénéficiaire s’engage </w:t>
      </w:r>
      <w:r w:rsidR="002B5B76">
        <w:rPr>
          <w:rFonts w:cstheme="minorHAnsi"/>
          <w:color w:val="595959" w:themeColor="text1" w:themeTint="A6"/>
        </w:rPr>
        <w:t xml:space="preserve">à </w:t>
      </w:r>
      <w:r w:rsidR="00DB71ED">
        <w:rPr>
          <w:rFonts w:cstheme="minorHAnsi"/>
          <w:color w:val="595959" w:themeColor="text1" w:themeTint="A6"/>
        </w:rPr>
        <w:t>évaluer</w:t>
      </w:r>
      <w:r w:rsidR="00DB71ED" w:rsidRPr="00DB71ED">
        <w:rPr>
          <w:rFonts w:cstheme="minorHAnsi"/>
          <w:color w:val="595959" w:themeColor="text1" w:themeTint="A6"/>
        </w:rPr>
        <w:t xml:space="preserve"> l’ensemble des activités réalisées sous sa responsabilité durant le semestre écoulé, en justifiant ses conclusions dans la dernière colonne du tableau.</w:t>
      </w:r>
    </w:p>
    <w:p w14:paraId="3A579D35" w14:textId="77777777" w:rsidR="00222E00" w:rsidRDefault="00222E00" w:rsidP="00222E00">
      <w:pPr>
        <w:spacing w:after="0" w:line="240" w:lineRule="auto"/>
        <w:rPr>
          <w:rFonts w:cstheme="minorHAns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90"/>
        <w:gridCol w:w="708"/>
        <w:gridCol w:w="4536"/>
      </w:tblGrid>
      <w:tr w:rsidR="00222E00" w:rsidRPr="00E87BB9" w14:paraId="74B8F5E4" w14:textId="77777777" w:rsidTr="00222E00">
        <w:trPr>
          <w:trHeight w:val="227"/>
        </w:trPr>
        <w:tc>
          <w:tcPr>
            <w:tcW w:w="4390" w:type="dxa"/>
            <w:shd w:val="clear" w:color="auto" w:fill="auto"/>
            <w:noWrap/>
            <w:tcMar>
              <w:top w:w="0" w:type="dxa"/>
              <w:left w:w="108" w:type="dxa"/>
              <w:bottom w:w="0" w:type="dxa"/>
              <w:right w:w="108" w:type="dxa"/>
            </w:tcMar>
          </w:tcPr>
          <w:p w14:paraId="4E36C482" w14:textId="77777777" w:rsidR="00222E00" w:rsidRPr="00E87BB9" w:rsidRDefault="00222E00" w:rsidP="00155E71">
            <w:pPr>
              <w:pStyle w:val="tableau"/>
              <w:rPr>
                <w:sz w:val="22"/>
                <w:szCs w:val="22"/>
              </w:rPr>
            </w:pPr>
            <w:r>
              <w:rPr>
                <w:sz w:val="22"/>
                <w:szCs w:val="22"/>
              </w:rPr>
              <w:t>Questions</w:t>
            </w:r>
          </w:p>
        </w:tc>
        <w:tc>
          <w:tcPr>
            <w:tcW w:w="708" w:type="dxa"/>
            <w:shd w:val="clear" w:color="auto" w:fill="auto"/>
          </w:tcPr>
          <w:p w14:paraId="261D894B" w14:textId="77777777" w:rsidR="00222E00" w:rsidRPr="00E87BB9" w:rsidRDefault="00222E00" w:rsidP="00155E71">
            <w:pPr>
              <w:pStyle w:val="tableau"/>
              <w:rPr>
                <w:sz w:val="22"/>
                <w:szCs w:val="22"/>
              </w:rPr>
            </w:pPr>
            <w:r>
              <w:rPr>
                <w:sz w:val="22"/>
                <w:szCs w:val="22"/>
              </w:rPr>
              <w:t>Non</w:t>
            </w:r>
          </w:p>
        </w:tc>
        <w:tc>
          <w:tcPr>
            <w:tcW w:w="4536" w:type="dxa"/>
            <w:shd w:val="clear" w:color="auto" w:fill="auto"/>
          </w:tcPr>
          <w:p w14:paraId="5628C275" w14:textId="77777777" w:rsidR="00222E00" w:rsidRPr="00E87BB9" w:rsidRDefault="00222E00" w:rsidP="00222E00">
            <w:pPr>
              <w:pStyle w:val="tableau"/>
              <w:ind w:left="152"/>
              <w:rPr>
                <w:sz w:val="22"/>
                <w:szCs w:val="22"/>
              </w:rPr>
            </w:pPr>
            <w:r>
              <w:rPr>
                <w:sz w:val="22"/>
                <w:szCs w:val="22"/>
              </w:rPr>
              <w:t>Justification de fond</w:t>
            </w:r>
          </w:p>
        </w:tc>
      </w:tr>
      <w:tr w:rsidR="00222E00" w:rsidRPr="00E87BB9" w14:paraId="2BED4B89" w14:textId="77777777" w:rsidTr="00222E00">
        <w:trPr>
          <w:trHeight w:val="227"/>
        </w:trPr>
        <w:tc>
          <w:tcPr>
            <w:tcW w:w="4390" w:type="dxa"/>
            <w:shd w:val="clear" w:color="auto" w:fill="auto"/>
            <w:noWrap/>
            <w:tcMar>
              <w:top w:w="0" w:type="dxa"/>
              <w:left w:w="108" w:type="dxa"/>
              <w:bottom w:w="0" w:type="dxa"/>
              <w:right w:w="108" w:type="dxa"/>
            </w:tcMar>
          </w:tcPr>
          <w:p w14:paraId="76BE218A" w14:textId="77777777" w:rsidR="00222E00" w:rsidRDefault="00222E00" w:rsidP="00155E71">
            <w:pPr>
              <w:pStyle w:val="tableau"/>
              <w:jc w:val="left"/>
              <w:rPr>
                <w:sz w:val="22"/>
                <w:szCs w:val="22"/>
              </w:rPr>
            </w:pPr>
            <w:r w:rsidRPr="00E16820">
              <w:rPr>
                <w:i/>
                <w:iCs/>
                <w:sz w:val="22"/>
                <w:szCs w:val="22"/>
              </w:rPr>
              <w:t>Atténuation du changement climatique </w:t>
            </w:r>
            <w:r w:rsidRPr="00E16820">
              <w:rPr>
                <w:sz w:val="22"/>
                <w:szCs w:val="22"/>
              </w:rPr>
              <w:t xml:space="preserve">: </w:t>
            </w:r>
          </w:p>
          <w:p w14:paraId="771992C1" w14:textId="77777777" w:rsidR="00222E00" w:rsidRPr="00E87BB9" w:rsidRDefault="00222E00" w:rsidP="00155E71">
            <w:pPr>
              <w:pStyle w:val="tableau"/>
              <w:spacing w:after="120"/>
              <w:jc w:val="left"/>
              <w:rPr>
                <w:sz w:val="22"/>
                <w:szCs w:val="22"/>
              </w:rPr>
            </w:pPr>
            <w:r>
              <w:rPr>
                <w:sz w:val="22"/>
                <w:szCs w:val="22"/>
              </w:rPr>
              <w:t>Le portefeuille de projets</w:t>
            </w:r>
            <w:r w:rsidRPr="00E16820">
              <w:rPr>
                <w:sz w:val="22"/>
                <w:szCs w:val="22"/>
              </w:rPr>
              <w:t xml:space="preserve"> risque-t-</w:t>
            </w:r>
            <w:r>
              <w:rPr>
                <w:sz w:val="22"/>
                <w:szCs w:val="22"/>
              </w:rPr>
              <w:t>il</w:t>
            </w:r>
            <w:r w:rsidRPr="00E16820">
              <w:rPr>
                <w:sz w:val="22"/>
                <w:szCs w:val="22"/>
              </w:rPr>
              <w:t xml:space="preserve"> d’engendrer</w:t>
            </w:r>
            <w:r>
              <w:rPr>
                <w:sz w:val="22"/>
                <w:szCs w:val="22"/>
              </w:rPr>
              <w:t xml:space="preserve"> </w:t>
            </w:r>
            <w:r w:rsidRPr="00E16820">
              <w:rPr>
                <w:sz w:val="22"/>
                <w:szCs w:val="22"/>
              </w:rPr>
              <w:t>d’importantes émissions de gaz à effet de serre</w:t>
            </w:r>
            <w:r>
              <w:rPr>
                <w:sz w:val="22"/>
                <w:szCs w:val="22"/>
              </w:rPr>
              <w:t xml:space="preserve"> ? </w:t>
            </w:r>
          </w:p>
        </w:tc>
        <w:tc>
          <w:tcPr>
            <w:tcW w:w="708" w:type="dxa"/>
            <w:shd w:val="clear" w:color="auto" w:fill="auto"/>
          </w:tcPr>
          <w:p w14:paraId="2B1FFE69" w14:textId="77777777" w:rsidR="00222E00" w:rsidRPr="00E87BB9" w:rsidRDefault="00222E00" w:rsidP="00155E71">
            <w:pPr>
              <w:pStyle w:val="tableau"/>
              <w:rPr>
                <w:sz w:val="22"/>
                <w:szCs w:val="22"/>
              </w:rPr>
            </w:pPr>
          </w:p>
        </w:tc>
        <w:tc>
          <w:tcPr>
            <w:tcW w:w="4536" w:type="dxa"/>
          </w:tcPr>
          <w:p w14:paraId="056FC536" w14:textId="77777777" w:rsidR="00222E00" w:rsidRPr="00E87BB9" w:rsidRDefault="00222E00" w:rsidP="00155E71">
            <w:pPr>
              <w:pStyle w:val="tableau"/>
              <w:rPr>
                <w:sz w:val="22"/>
                <w:szCs w:val="22"/>
              </w:rPr>
            </w:pPr>
          </w:p>
        </w:tc>
      </w:tr>
      <w:tr w:rsidR="00222E00" w:rsidRPr="00E87BB9" w14:paraId="07C414E7" w14:textId="77777777" w:rsidTr="00222E00">
        <w:trPr>
          <w:trHeight w:val="227"/>
        </w:trPr>
        <w:tc>
          <w:tcPr>
            <w:tcW w:w="4390" w:type="dxa"/>
            <w:shd w:val="clear" w:color="auto" w:fill="auto"/>
            <w:noWrap/>
            <w:tcMar>
              <w:top w:w="0" w:type="dxa"/>
              <w:left w:w="108" w:type="dxa"/>
              <w:bottom w:w="0" w:type="dxa"/>
              <w:right w:w="108" w:type="dxa"/>
            </w:tcMar>
          </w:tcPr>
          <w:p w14:paraId="497792F9" w14:textId="77777777" w:rsidR="00222E00" w:rsidRDefault="00222E00" w:rsidP="00155E71">
            <w:pPr>
              <w:pStyle w:val="tableau"/>
              <w:jc w:val="left"/>
              <w:rPr>
                <w:sz w:val="22"/>
                <w:szCs w:val="22"/>
              </w:rPr>
            </w:pPr>
            <w:r w:rsidRPr="00E16820">
              <w:rPr>
                <w:i/>
                <w:iCs/>
                <w:sz w:val="22"/>
                <w:szCs w:val="22"/>
              </w:rPr>
              <w:t>Adaptation au changement climatique</w:t>
            </w:r>
            <w:r>
              <w:rPr>
                <w:sz w:val="22"/>
                <w:szCs w:val="22"/>
              </w:rPr>
              <w:t> :</w:t>
            </w:r>
            <w:r w:rsidRPr="00E16820">
              <w:rPr>
                <w:sz w:val="22"/>
                <w:szCs w:val="22"/>
              </w:rPr>
              <w:t xml:space="preserve"> </w:t>
            </w:r>
          </w:p>
          <w:p w14:paraId="0B4E29E2" w14:textId="77777777" w:rsidR="00222E00" w:rsidRPr="00E87BB9" w:rsidRDefault="00222E00" w:rsidP="00155E71">
            <w:pPr>
              <w:pStyle w:val="tableau"/>
              <w:spacing w:after="120"/>
              <w:jc w:val="left"/>
              <w:rPr>
                <w:sz w:val="22"/>
                <w:szCs w:val="22"/>
              </w:rPr>
            </w:pPr>
            <w:r>
              <w:rPr>
                <w:sz w:val="22"/>
                <w:szCs w:val="22"/>
              </w:rPr>
              <w:t>Le portefeuille de projets</w:t>
            </w:r>
            <w:r w:rsidRPr="00E16820">
              <w:rPr>
                <w:sz w:val="22"/>
                <w:szCs w:val="22"/>
              </w:rPr>
              <w:t xml:space="preserve"> risque-t-</w:t>
            </w:r>
            <w:r>
              <w:rPr>
                <w:sz w:val="22"/>
                <w:szCs w:val="22"/>
              </w:rPr>
              <w:t>il</w:t>
            </w:r>
            <w:r w:rsidRPr="00E16820">
              <w:rPr>
                <w:sz w:val="22"/>
                <w:szCs w:val="22"/>
              </w:rPr>
              <w:t xml:space="preserve"> d’entraîner une</w:t>
            </w:r>
            <w:r>
              <w:rPr>
                <w:sz w:val="22"/>
                <w:szCs w:val="22"/>
              </w:rPr>
              <w:t xml:space="preserve"> </w:t>
            </w:r>
            <w:r w:rsidRPr="00E16820">
              <w:rPr>
                <w:sz w:val="22"/>
                <w:szCs w:val="22"/>
              </w:rPr>
              <w:t>augmentation des incidences négatives du climat actuel et de son évolution</w:t>
            </w:r>
            <w:r>
              <w:rPr>
                <w:sz w:val="22"/>
                <w:szCs w:val="22"/>
              </w:rPr>
              <w:t xml:space="preserve"> </w:t>
            </w:r>
            <w:r w:rsidRPr="00E16820">
              <w:rPr>
                <w:sz w:val="22"/>
                <w:szCs w:val="22"/>
              </w:rPr>
              <w:t xml:space="preserve">attendue sur </w:t>
            </w:r>
            <w:r>
              <w:rPr>
                <w:sz w:val="22"/>
                <w:szCs w:val="22"/>
              </w:rPr>
              <w:t>lui</w:t>
            </w:r>
            <w:r w:rsidRPr="00E16820">
              <w:rPr>
                <w:sz w:val="22"/>
                <w:szCs w:val="22"/>
              </w:rPr>
              <w:t>-même ou sur la population, la nature ou les biens</w:t>
            </w:r>
            <w:r>
              <w:rPr>
                <w:sz w:val="22"/>
                <w:szCs w:val="22"/>
              </w:rPr>
              <w:t> ?</w:t>
            </w:r>
          </w:p>
        </w:tc>
        <w:tc>
          <w:tcPr>
            <w:tcW w:w="708" w:type="dxa"/>
            <w:shd w:val="clear" w:color="auto" w:fill="auto"/>
          </w:tcPr>
          <w:p w14:paraId="50A98B42" w14:textId="77777777" w:rsidR="00222E00" w:rsidRPr="00E87BB9" w:rsidRDefault="00222E00" w:rsidP="00155E71">
            <w:pPr>
              <w:pStyle w:val="tableau"/>
              <w:rPr>
                <w:sz w:val="22"/>
                <w:szCs w:val="22"/>
              </w:rPr>
            </w:pPr>
          </w:p>
        </w:tc>
        <w:tc>
          <w:tcPr>
            <w:tcW w:w="4536" w:type="dxa"/>
          </w:tcPr>
          <w:p w14:paraId="135039BF" w14:textId="77777777" w:rsidR="00222E00" w:rsidRPr="00E87BB9" w:rsidRDefault="00222E00" w:rsidP="00155E71">
            <w:pPr>
              <w:pStyle w:val="tableau"/>
              <w:rPr>
                <w:sz w:val="22"/>
                <w:szCs w:val="22"/>
              </w:rPr>
            </w:pPr>
          </w:p>
        </w:tc>
      </w:tr>
      <w:tr w:rsidR="00222E00" w:rsidRPr="00E87BB9" w14:paraId="53998E27" w14:textId="77777777" w:rsidTr="00222E00">
        <w:trPr>
          <w:trHeight w:val="227"/>
        </w:trPr>
        <w:tc>
          <w:tcPr>
            <w:tcW w:w="4390" w:type="dxa"/>
            <w:shd w:val="clear" w:color="auto" w:fill="auto"/>
            <w:noWrap/>
            <w:tcMar>
              <w:top w:w="0" w:type="dxa"/>
              <w:left w:w="108" w:type="dxa"/>
              <w:bottom w:w="0" w:type="dxa"/>
              <w:right w:w="108" w:type="dxa"/>
            </w:tcMar>
          </w:tcPr>
          <w:p w14:paraId="0862A475" w14:textId="77777777" w:rsidR="00222E00" w:rsidRDefault="00222E00" w:rsidP="00155E71">
            <w:pPr>
              <w:pStyle w:val="tableau"/>
              <w:jc w:val="left"/>
              <w:rPr>
                <w:sz w:val="22"/>
                <w:szCs w:val="22"/>
              </w:rPr>
            </w:pPr>
            <w:r w:rsidRPr="00E16820">
              <w:rPr>
                <w:i/>
                <w:iCs/>
                <w:sz w:val="22"/>
                <w:szCs w:val="22"/>
              </w:rPr>
              <w:t>Utilisation durable et protection des ressources aquatiques et marines</w:t>
            </w:r>
            <w:r>
              <w:rPr>
                <w:sz w:val="22"/>
                <w:szCs w:val="22"/>
              </w:rPr>
              <w:t> :</w:t>
            </w:r>
            <w:r w:rsidRPr="00E16820">
              <w:rPr>
                <w:sz w:val="22"/>
                <w:szCs w:val="22"/>
              </w:rPr>
              <w:t xml:space="preserve"> </w:t>
            </w:r>
          </w:p>
          <w:p w14:paraId="4B4BDB5E" w14:textId="77777777" w:rsidR="00222E00" w:rsidRDefault="00222E00" w:rsidP="00155E71">
            <w:pPr>
              <w:pStyle w:val="tableau"/>
              <w:jc w:val="left"/>
              <w:rPr>
                <w:sz w:val="22"/>
                <w:szCs w:val="22"/>
              </w:rPr>
            </w:pPr>
            <w:r>
              <w:rPr>
                <w:sz w:val="22"/>
                <w:szCs w:val="22"/>
              </w:rPr>
              <w:t>L</w:t>
            </w:r>
            <w:r w:rsidRPr="00E16820">
              <w:rPr>
                <w:sz w:val="22"/>
                <w:szCs w:val="22"/>
              </w:rPr>
              <w:t>e portefeuille de projets risque-t-</w:t>
            </w:r>
            <w:r>
              <w:rPr>
                <w:sz w:val="22"/>
                <w:szCs w:val="22"/>
              </w:rPr>
              <w:t>il</w:t>
            </w:r>
            <w:r w:rsidRPr="00E16820">
              <w:rPr>
                <w:sz w:val="22"/>
                <w:szCs w:val="22"/>
              </w:rPr>
              <w:t xml:space="preserve"> d’être préjudiciable</w:t>
            </w:r>
            <w:r>
              <w:rPr>
                <w:sz w:val="22"/>
                <w:szCs w:val="22"/>
              </w:rPr>
              <w:t> :</w:t>
            </w:r>
          </w:p>
          <w:p w14:paraId="382B8E33" w14:textId="77777777" w:rsidR="00222E00" w:rsidRPr="00E16820" w:rsidRDefault="00222E00" w:rsidP="00155E71">
            <w:pPr>
              <w:pStyle w:val="tableau"/>
              <w:jc w:val="left"/>
              <w:rPr>
                <w:sz w:val="22"/>
                <w:szCs w:val="22"/>
              </w:rPr>
            </w:pPr>
            <w:r w:rsidRPr="00E16820">
              <w:rPr>
                <w:sz w:val="22"/>
                <w:szCs w:val="22"/>
              </w:rPr>
              <w:t>(</w:t>
            </w:r>
            <w:r>
              <w:rPr>
                <w:sz w:val="22"/>
                <w:szCs w:val="22"/>
              </w:rPr>
              <w:t>a</w:t>
            </w:r>
            <w:r w:rsidRPr="00E16820">
              <w:rPr>
                <w:sz w:val="22"/>
                <w:szCs w:val="22"/>
              </w:rPr>
              <w:t>) au bon état ou au bon potentiel écologique des masses d’eau, y compris</w:t>
            </w:r>
            <w:r>
              <w:rPr>
                <w:sz w:val="22"/>
                <w:szCs w:val="22"/>
              </w:rPr>
              <w:t xml:space="preserve"> </w:t>
            </w:r>
            <w:r w:rsidRPr="00E16820">
              <w:rPr>
                <w:sz w:val="22"/>
                <w:szCs w:val="22"/>
              </w:rPr>
              <w:t>les eaux de surface et les eaux souterraines; ou</w:t>
            </w:r>
          </w:p>
          <w:p w14:paraId="79FB0753" w14:textId="77777777" w:rsidR="00222E00" w:rsidRPr="00E87BB9" w:rsidRDefault="00222E00" w:rsidP="00155E71">
            <w:pPr>
              <w:pStyle w:val="tableau"/>
              <w:spacing w:after="120"/>
              <w:jc w:val="left"/>
              <w:rPr>
                <w:sz w:val="22"/>
                <w:szCs w:val="22"/>
              </w:rPr>
            </w:pPr>
            <w:r w:rsidRPr="00E16820">
              <w:rPr>
                <w:sz w:val="22"/>
                <w:szCs w:val="22"/>
              </w:rPr>
              <w:t>(</w:t>
            </w:r>
            <w:r>
              <w:rPr>
                <w:sz w:val="22"/>
                <w:szCs w:val="22"/>
              </w:rPr>
              <w:t>b</w:t>
            </w:r>
            <w:r w:rsidRPr="00E16820">
              <w:rPr>
                <w:sz w:val="22"/>
                <w:szCs w:val="22"/>
              </w:rPr>
              <w:t>) au bon état écologique des eaux marines</w:t>
            </w:r>
            <w:r>
              <w:rPr>
                <w:sz w:val="22"/>
                <w:szCs w:val="22"/>
              </w:rPr>
              <w:t> ?</w:t>
            </w:r>
          </w:p>
        </w:tc>
        <w:tc>
          <w:tcPr>
            <w:tcW w:w="708" w:type="dxa"/>
            <w:shd w:val="clear" w:color="auto" w:fill="auto"/>
          </w:tcPr>
          <w:p w14:paraId="2E550253" w14:textId="77777777" w:rsidR="00222E00" w:rsidRPr="00E87BB9" w:rsidRDefault="00222E00" w:rsidP="00155E71">
            <w:pPr>
              <w:pStyle w:val="tableau"/>
              <w:rPr>
                <w:sz w:val="22"/>
                <w:szCs w:val="22"/>
              </w:rPr>
            </w:pPr>
          </w:p>
        </w:tc>
        <w:tc>
          <w:tcPr>
            <w:tcW w:w="4536" w:type="dxa"/>
          </w:tcPr>
          <w:p w14:paraId="0E46F7B5" w14:textId="77777777" w:rsidR="00222E00" w:rsidRPr="00E87BB9" w:rsidRDefault="00222E00" w:rsidP="00155E71">
            <w:pPr>
              <w:pStyle w:val="tableau"/>
              <w:rPr>
                <w:sz w:val="22"/>
                <w:szCs w:val="22"/>
              </w:rPr>
            </w:pPr>
          </w:p>
        </w:tc>
      </w:tr>
      <w:tr w:rsidR="00222E00" w:rsidRPr="00E87BB9" w14:paraId="6B7F818F" w14:textId="77777777" w:rsidTr="00222E00">
        <w:trPr>
          <w:trHeight w:val="227"/>
        </w:trPr>
        <w:tc>
          <w:tcPr>
            <w:tcW w:w="4390" w:type="dxa"/>
            <w:shd w:val="clear" w:color="auto" w:fill="auto"/>
            <w:noWrap/>
            <w:tcMar>
              <w:top w:w="0" w:type="dxa"/>
              <w:left w:w="108" w:type="dxa"/>
              <w:bottom w:w="0" w:type="dxa"/>
              <w:right w:w="108" w:type="dxa"/>
            </w:tcMar>
          </w:tcPr>
          <w:p w14:paraId="44EF5F3C" w14:textId="77777777" w:rsidR="00222E00" w:rsidRDefault="00222E00" w:rsidP="00155E71">
            <w:pPr>
              <w:pStyle w:val="tableau"/>
              <w:jc w:val="left"/>
              <w:rPr>
                <w:sz w:val="22"/>
                <w:szCs w:val="22"/>
              </w:rPr>
            </w:pPr>
            <w:r w:rsidRPr="00E16820">
              <w:rPr>
                <w:i/>
                <w:iCs/>
                <w:sz w:val="22"/>
                <w:szCs w:val="22"/>
              </w:rPr>
              <w:t>Transition vers une économie circulaire, y compris la prévention des déchets et le recyclage</w:t>
            </w:r>
            <w:r>
              <w:rPr>
                <w:sz w:val="22"/>
                <w:szCs w:val="22"/>
              </w:rPr>
              <w:t> :</w:t>
            </w:r>
            <w:r w:rsidRPr="00E16820">
              <w:rPr>
                <w:sz w:val="22"/>
                <w:szCs w:val="22"/>
              </w:rPr>
              <w:t xml:space="preserve"> </w:t>
            </w:r>
          </w:p>
          <w:p w14:paraId="2E255E4F" w14:textId="77777777" w:rsidR="00222E00" w:rsidRPr="00E16820" w:rsidRDefault="00222E00" w:rsidP="00155E71">
            <w:pPr>
              <w:pStyle w:val="tableau"/>
              <w:jc w:val="left"/>
              <w:rPr>
                <w:sz w:val="22"/>
                <w:szCs w:val="22"/>
              </w:rPr>
            </w:pPr>
            <w:r>
              <w:rPr>
                <w:sz w:val="22"/>
                <w:szCs w:val="22"/>
              </w:rPr>
              <w:t>L</w:t>
            </w:r>
            <w:r w:rsidRPr="00E16820">
              <w:rPr>
                <w:sz w:val="22"/>
                <w:szCs w:val="22"/>
              </w:rPr>
              <w:t>e portefeuille de projets risque-t-</w:t>
            </w:r>
            <w:r>
              <w:rPr>
                <w:sz w:val="22"/>
                <w:szCs w:val="22"/>
              </w:rPr>
              <w:t>il :</w:t>
            </w:r>
          </w:p>
          <w:p w14:paraId="6A9FCA8C" w14:textId="77777777" w:rsidR="00222E00" w:rsidRPr="00E16820" w:rsidRDefault="00222E00" w:rsidP="00155E71">
            <w:pPr>
              <w:pStyle w:val="tableau"/>
              <w:jc w:val="left"/>
              <w:rPr>
                <w:sz w:val="22"/>
                <w:szCs w:val="22"/>
              </w:rPr>
            </w:pPr>
            <w:r w:rsidRPr="00E16820">
              <w:rPr>
                <w:sz w:val="22"/>
                <w:szCs w:val="22"/>
              </w:rPr>
              <w:t>(</w:t>
            </w:r>
            <w:r>
              <w:rPr>
                <w:sz w:val="22"/>
                <w:szCs w:val="22"/>
              </w:rPr>
              <w:t>a</w:t>
            </w:r>
            <w:r w:rsidRPr="00E16820">
              <w:rPr>
                <w:sz w:val="22"/>
                <w:szCs w:val="22"/>
              </w:rPr>
              <w:t>) d’entraîner une augmentation notable de la production, de</w:t>
            </w:r>
            <w:r>
              <w:rPr>
                <w:sz w:val="22"/>
                <w:szCs w:val="22"/>
              </w:rPr>
              <w:t xml:space="preserve"> </w:t>
            </w:r>
            <w:r w:rsidRPr="00E16820">
              <w:rPr>
                <w:sz w:val="22"/>
                <w:szCs w:val="22"/>
              </w:rPr>
              <w:t>l’incinération ou de l’élimination de déchets, à l’exception de</w:t>
            </w:r>
            <w:r>
              <w:rPr>
                <w:sz w:val="22"/>
                <w:szCs w:val="22"/>
              </w:rPr>
              <w:t xml:space="preserve"> </w:t>
            </w:r>
            <w:r w:rsidRPr="00E16820">
              <w:rPr>
                <w:sz w:val="22"/>
                <w:szCs w:val="22"/>
              </w:rPr>
              <w:t>l’incinération de déchets dangereux non recyclables; ou</w:t>
            </w:r>
          </w:p>
          <w:p w14:paraId="0F2A5280" w14:textId="77777777" w:rsidR="00222E00" w:rsidRPr="00E16820" w:rsidRDefault="00222E00" w:rsidP="00155E71">
            <w:pPr>
              <w:pStyle w:val="tableau"/>
              <w:jc w:val="left"/>
              <w:rPr>
                <w:sz w:val="22"/>
                <w:szCs w:val="22"/>
              </w:rPr>
            </w:pPr>
            <w:r w:rsidRPr="00E16820">
              <w:rPr>
                <w:sz w:val="22"/>
                <w:szCs w:val="22"/>
              </w:rPr>
              <w:t>(</w:t>
            </w:r>
            <w:r>
              <w:rPr>
                <w:sz w:val="22"/>
                <w:szCs w:val="22"/>
              </w:rPr>
              <w:t>b</w:t>
            </w:r>
            <w:r w:rsidRPr="00E16820">
              <w:rPr>
                <w:sz w:val="22"/>
                <w:szCs w:val="22"/>
              </w:rPr>
              <w:t>) d’entraîner des inefficacités significatives dans l’utilisation directe ou</w:t>
            </w:r>
            <w:r>
              <w:rPr>
                <w:sz w:val="22"/>
                <w:szCs w:val="22"/>
              </w:rPr>
              <w:t xml:space="preserve"> </w:t>
            </w:r>
            <w:r w:rsidRPr="00E16820">
              <w:rPr>
                <w:sz w:val="22"/>
                <w:szCs w:val="22"/>
              </w:rPr>
              <w:t>indirecte d’une ressource naturelle</w:t>
            </w:r>
            <w:r w:rsidRPr="00157FA1">
              <w:rPr>
                <w:rStyle w:val="Appeldenotedefin"/>
                <w:b/>
                <w:bCs/>
                <w:sz w:val="22"/>
                <w:szCs w:val="22"/>
              </w:rPr>
              <w:endnoteReference w:id="2"/>
            </w:r>
            <w:r w:rsidRPr="00157FA1">
              <w:rPr>
                <w:b/>
                <w:bCs/>
                <w:sz w:val="22"/>
                <w:szCs w:val="22"/>
              </w:rPr>
              <w:t xml:space="preserve"> </w:t>
            </w:r>
            <w:r w:rsidRPr="00E16820">
              <w:rPr>
                <w:sz w:val="22"/>
                <w:szCs w:val="22"/>
              </w:rPr>
              <w:t>à n’importe quelle étape de son</w:t>
            </w:r>
          </w:p>
          <w:p w14:paraId="65ABB2B8" w14:textId="77777777" w:rsidR="00222E00" w:rsidRPr="00157FA1" w:rsidRDefault="00222E00" w:rsidP="00155E71">
            <w:pPr>
              <w:pStyle w:val="tableau"/>
              <w:jc w:val="left"/>
              <w:rPr>
                <w:sz w:val="22"/>
                <w:szCs w:val="22"/>
              </w:rPr>
            </w:pPr>
            <w:r w:rsidRPr="00E16820">
              <w:rPr>
                <w:sz w:val="22"/>
                <w:szCs w:val="22"/>
              </w:rPr>
              <w:t xml:space="preserve">cycle de vie, qui </w:t>
            </w:r>
            <w:r w:rsidRPr="00157FA1">
              <w:rPr>
                <w:sz w:val="22"/>
                <w:szCs w:val="22"/>
              </w:rPr>
              <w:t>ne sont pas réduites au minimum par des mesures</w:t>
            </w:r>
          </w:p>
          <w:p w14:paraId="06F41BDB" w14:textId="77777777" w:rsidR="00222E00" w:rsidRPr="00E16820" w:rsidRDefault="00222E00" w:rsidP="00155E71">
            <w:pPr>
              <w:pStyle w:val="tableau"/>
              <w:jc w:val="left"/>
              <w:rPr>
                <w:sz w:val="22"/>
                <w:szCs w:val="22"/>
              </w:rPr>
            </w:pPr>
            <w:r w:rsidRPr="00157FA1">
              <w:rPr>
                <w:sz w:val="22"/>
                <w:szCs w:val="22"/>
              </w:rPr>
              <w:t>adéquates</w:t>
            </w:r>
            <w:r w:rsidRPr="00157FA1">
              <w:rPr>
                <w:rStyle w:val="Appeldenotedefin"/>
                <w:b/>
                <w:bCs/>
                <w:sz w:val="22"/>
                <w:szCs w:val="22"/>
              </w:rPr>
              <w:endnoteReference w:id="3"/>
            </w:r>
            <w:r w:rsidRPr="00157FA1">
              <w:rPr>
                <w:sz w:val="22"/>
                <w:szCs w:val="22"/>
              </w:rPr>
              <w:t> ; ou</w:t>
            </w:r>
          </w:p>
          <w:p w14:paraId="5DDD6052" w14:textId="77777777" w:rsidR="00222E00" w:rsidRPr="00E16820" w:rsidRDefault="00222E00" w:rsidP="00155E71">
            <w:pPr>
              <w:pStyle w:val="tableau"/>
              <w:jc w:val="left"/>
              <w:rPr>
                <w:sz w:val="22"/>
                <w:szCs w:val="22"/>
              </w:rPr>
            </w:pPr>
            <w:r w:rsidRPr="00E16820">
              <w:rPr>
                <w:sz w:val="22"/>
                <w:szCs w:val="22"/>
              </w:rPr>
              <w:t>(</w:t>
            </w:r>
            <w:r>
              <w:rPr>
                <w:sz w:val="22"/>
                <w:szCs w:val="22"/>
              </w:rPr>
              <w:t>c</w:t>
            </w:r>
            <w:r w:rsidRPr="00E16820">
              <w:rPr>
                <w:sz w:val="22"/>
                <w:szCs w:val="22"/>
              </w:rPr>
              <w:t>) de causer un préjudice important et durable à l’environnement au</w:t>
            </w:r>
          </w:p>
          <w:p w14:paraId="10C519BC" w14:textId="77777777" w:rsidR="00222E00" w:rsidRPr="00E16820" w:rsidRDefault="00222E00" w:rsidP="00155E71">
            <w:pPr>
              <w:pStyle w:val="tableau"/>
              <w:spacing w:after="120"/>
              <w:jc w:val="left"/>
              <w:rPr>
                <w:sz w:val="22"/>
                <w:szCs w:val="22"/>
              </w:rPr>
            </w:pPr>
            <w:r w:rsidRPr="00E16820">
              <w:rPr>
                <w:sz w:val="22"/>
                <w:szCs w:val="22"/>
              </w:rPr>
              <w:t>regard de l’économie circulaire</w:t>
            </w:r>
            <w:r w:rsidRPr="00157FA1">
              <w:rPr>
                <w:rStyle w:val="Appeldenotedefin"/>
                <w:b/>
                <w:bCs/>
                <w:sz w:val="22"/>
                <w:szCs w:val="22"/>
              </w:rPr>
              <w:endnoteReference w:id="4"/>
            </w:r>
            <w:r w:rsidRPr="00157FA1">
              <w:rPr>
                <w:b/>
                <w:bCs/>
                <w:sz w:val="22"/>
                <w:szCs w:val="22"/>
              </w:rPr>
              <w:t> </w:t>
            </w:r>
            <w:r>
              <w:rPr>
                <w:sz w:val="22"/>
                <w:szCs w:val="22"/>
              </w:rPr>
              <w:t>?</w:t>
            </w:r>
          </w:p>
        </w:tc>
        <w:tc>
          <w:tcPr>
            <w:tcW w:w="708" w:type="dxa"/>
            <w:shd w:val="clear" w:color="auto" w:fill="auto"/>
          </w:tcPr>
          <w:p w14:paraId="74790302" w14:textId="77777777" w:rsidR="00222E00" w:rsidRPr="00E87BB9" w:rsidRDefault="00222E00" w:rsidP="00155E71">
            <w:pPr>
              <w:pStyle w:val="tableau"/>
              <w:rPr>
                <w:sz w:val="22"/>
                <w:szCs w:val="22"/>
              </w:rPr>
            </w:pPr>
          </w:p>
        </w:tc>
        <w:tc>
          <w:tcPr>
            <w:tcW w:w="4536" w:type="dxa"/>
          </w:tcPr>
          <w:p w14:paraId="61754907" w14:textId="77777777" w:rsidR="00222E00" w:rsidRPr="00E87BB9" w:rsidRDefault="00222E00" w:rsidP="00155E71">
            <w:pPr>
              <w:pStyle w:val="tableau"/>
              <w:rPr>
                <w:sz w:val="22"/>
                <w:szCs w:val="22"/>
              </w:rPr>
            </w:pPr>
          </w:p>
        </w:tc>
      </w:tr>
      <w:tr w:rsidR="00222E00" w:rsidRPr="00E87BB9" w14:paraId="10A05372" w14:textId="77777777" w:rsidTr="00222E00">
        <w:trPr>
          <w:trHeight w:val="227"/>
        </w:trPr>
        <w:tc>
          <w:tcPr>
            <w:tcW w:w="4390" w:type="dxa"/>
            <w:shd w:val="clear" w:color="auto" w:fill="auto"/>
            <w:noWrap/>
            <w:tcMar>
              <w:top w:w="0" w:type="dxa"/>
              <w:left w:w="108" w:type="dxa"/>
              <w:bottom w:w="0" w:type="dxa"/>
              <w:right w:w="108" w:type="dxa"/>
            </w:tcMar>
          </w:tcPr>
          <w:p w14:paraId="159A39FF" w14:textId="77777777" w:rsidR="00222E00" w:rsidRDefault="00222E00" w:rsidP="00155E71">
            <w:pPr>
              <w:pStyle w:val="tableau"/>
              <w:jc w:val="both"/>
              <w:rPr>
                <w:sz w:val="22"/>
                <w:szCs w:val="22"/>
              </w:rPr>
            </w:pPr>
            <w:r w:rsidRPr="00BF42C2">
              <w:rPr>
                <w:i/>
                <w:iCs/>
                <w:sz w:val="22"/>
                <w:szCs w:val="22"/>
              </w:rPr>
              <w:t>Prévention et réduction de la pollution</w:t>
            </w:r>
            <w:r>
              <w:rPr>
                <w:sz w:val="22"/>
                <w:szCs w:val="22"/>
              </w:rPr>
              <w:t> :</w:t>
            </w:r>
            <w:r w:rsidRPr="00E16820">
              <w:rPr>
                <w:sz w:val="22"/>
                <w:szCs w:val="22"/>
              </w:rPr>
              <w:t xml:space="preserve"> </w:t>
            </w:r>
          </w:p>
          <w:p w14:paraId="58AFA69B" w14:textId="77777777" w:rsidR="00222E00" w:rsidRPr="00E16820" w:rsidRDefault="00222E00" w:rsidP="00155E71">
            <w:pPr>
              <w:pStyle w:val="tableau"/>
              <w:spacing w:after="120"/>
              <w:jc w:val="both"/>
              <w:rPr>
                <w:sz w:val="22"/>
                <w:szCs w:val="22"/>
              </w:rPr>
            </w:pPr>
            <w:r>
              <w:rPr>
                <w:sz w:val="22"/>
                <w:szCs w:val="22"/>
              </w:rPr>
              <w:lastRenderedPageBreak/>
              <w:t>L</w:t>
            </w:r>
            <w:r w:rsidRPr="00BF42C2">
              <w:rPr>
                <w:sz w:val="22"/>
                <w:szCs w:val="22"/>
              </w:rPr>
              <w:t xml:space="preserve">e portefeuille de projets </w:t>
            </w:r>
            <w:r w:rsidRPr="00E16820">
              <w:rPr>
                <w:sz w:val="22"/>
                <w:szCs w:val="22"/>
              </w:rPr>
              <w:t>risque-t-</w:t>
            </w:r>
            <w:r>
              <w:rPr>
                <w:sz w:val="22"/>
                <w:szCs w:val="22"/>
              </w:rPr>
              <w:t>il</w:t>
            </w:r>
            <w:r w:rsidRPr="00E16820">
              <w:rPr>
                <w:sz w:val="22"/>
                <w:szCs w:val="22"/>
              </w:rPr>
              <w:t xml:space="preserve"> d’engendrer une</w:t>
            </w:r>
            <w:r>
              <w:rPr>
                <w:sz w:val="22"/>
                <w:szCs w:val="22"/>
              </w:rPr>
              <w:t xml:space="preserve"> </w:t>
            </w:r>
            <w:r w:rsidRPr="00E16820">
              <w:rPr>
                <w:sz w:val="22"/>
                <w:szCs w:val="22"/>
              </w:rPr>
              <w:t>augmentation notable des émissions de polluants</w:t>
            </w:r>
            <w:r w:rsidRPr="00157FA1">
              <w:rPr>
                <w:rStyle w:val="Appeldenotedefin"/>
                <w:b/>
                <w:bCs/>
                <w:sz w:val="22"/>
                <w:szCs w:val="22"/>
              </w:rPr>
              <w:endnoteReference w:id="5"/>
            </w:r>
            <w:r w:rsidRPr="00157FA1">
              <w:rPr>
                <w:b/>
                <w:bCs/>
                <w:sz w:val="22"/>
                <w:szCs w:val="22"/>
              </w:rPr>
              <w:t xml:space="preserve"> </w:t>
            </w:r>
            <w:r w:rsidRPr="00E16820">
              <w:rPr>
                <w:sz w:val="22"/>
                <w:szCs w:val="22"/>
              </w:rPr>
              <w:t>dans l’air, l’eau ou le</w:t>
            </w:r>
            <w:r>
              <w:rPr>
                <w:sz w:val="22"/>
                <w:szCs w:val="22"/>
              </w:rPr>
              <w:t xml:space="preserve"> s</w:t>
            </w:r>
            <w:r w:rsidRPr="00E16820">
              <w:rPr>
                <w:sz w:val="22"/>
                <w:szCs w:val="22"/>
              </w:rPr>
              <w:t>ol</w:t>
            </w:r>
            <w:r>
              <w:rPr>
                <w:sz w:val="22"/>
                <w:szCs w:val="22"/>
              </w:rPr>
              <w:t> ?</w:t>
            </w:r>
          </w:p>
        </w:tc>
        <w:tc>
          <w:tcPr>
            <w:tcW w:w="708" w:type="dxa"/>
            <w:shd w:val="clear" w:color="auto" w:fill="auto"/>
          </w:tcPr>
          <w:p w14:paraId="65976046" w14:textId="77777777" w:rsidR="00222E00" w:rsidRPr="00E87BB9" w:rsidRDefault="00222E00" w:rsidP="00155E71">
            <w:pPr>
              <w:pStyle w:val="tableau"/>
              <w:rPr>
                <w:sz w:val="22"/>
                <w:szCs w:val="22"/>
              </w:rPr>
            </w:pPr>
          </w:p>
        </w:tc>
        <w:tc>
          <w:tcPr>
            <w:tcW w:w="4536" w:type="dxa"/>
          </w:tcPr>
          <w:p w14:paraId="7B5540B5" w14:textId="77777777" w:rsidR="00222E00" w:rsidRPr="00E87BB9" w:rsidRDefault="00222E00" w:rsidP="00155E71">
            <w:pPr>
              <w:pStyle w:val="tableau"/>
              <w:rPr>
                <w:sz w:val="22"/>
                <w:szCs w:val="22"/>
              </w:rPr>
            </w:pPr>
          </w:p>
        </w:tc>
      </w:tr>
      <w:tr w:rsidR="00222E00" w:rsidRPr="00E87BB9" w14:paraId="3B77A418" w14:textId="77777777" w:rsidTr="00222E00">
        <w:trPr>
          <w:trHeight w:val="227"/>
        </w:trPr>
        <w:tc>
          <w:tcPr>
            <w:tcW w:w="4390" w:type="dxa"/>
            <w:shd w:val="clear" w:color="auto" w:fill="auto"/>
            <w:noWrap/>
            <w:tcMar>
              <w:top w:w="0" w:type="dxa"/>
              <w:left w:w="108" w:type="dxa"/>
              <w:bottom w:w="0" w:type="dxa"/>
              <w:right w:w="108" w:type="dxa"/>
            </w:tcMar>
          </w:tcPr>
          <w:p w14:paraId="71AE0145" w14:textId="77777777" w:rsidR="00222E00" w:rsidRDefault="00222E00" w:rsidP="00155E71">
            <w:pPr>
              <w:pStyle w:val="tableau"/>
              <w:jc w:val="both"/>
              <w:rPr>
                <w:sz w:val="22"/>
                <w:szCs w:val="22"/>
              </w:rPr>
            </w:pPr>
            <w:r w:rsidRPr="00BF42C2">
              <w:rPr>
                <w:i/>
                <w:iCs/>
                <w:sz w:val="22"/>
                <w:szCs w:val="22"/>
              </w:rPr>
              <w:t>Protection et restauration de la biodiversité et des écosystèmes</w:t>
            </w:r>
            <w:r>
              <w:rPr>
                <w:sz w:val="22"/>
                <w:szCs w:val="22"/>
              </w:rPr>
              <w:t> :</w:t>
            </w:r>
            <w:r w:rsidRPr="00E16820">
              <w:rPr>
                <w:sz w:val="22"/>
                <w:szCs w:val="22"/>
              </w:rPr>
              <w:t xml:space="preserve"> </w:t>
            </w:r>
          </w:p>
          <w:p w14:paraId="3B73B17F" w14:textId="77777777" w:rsidR="00222E00" w:rsidRPr="00E16820" w:rsidRDefault="00222E00" w:rsidP="00155E71">
            <w:pPr>
              <w:pStyle w:val="tableau"/>
              <w:jc w:val="both"/>
              <w:rPr>
                <w:sz w:val="22"/>
                <w:szCs w:val="22"/>
              </w:rPr>
            </w:pPr>
            <w:r>
              <w:rPr>
                <w:sz w:val="22"/>
                <w:szCs w:val="22"/>
              </w:rPr>
              <w:t>L</w:t>
            </w:r>
            <w:r w:rsidRPr="00BF42C2">
              <w:rPr>
                <w:sz w:val="22"/>
                <w:szCs w:val="22"/>
              </w:rPr>
              <w:t xml:space="preserve">e portefeuille de projets </w:t>
            </w:r>
            <w:r w:rsidRPr="00E16820">
              <w:rPr>
                <w:sz w:val="22"/>
                <w:szCs w:val="22"/>
              </w:rPr>
              <w:t>risque-t-</w:t>
            </w:r>
            <w:r>
              <w:rPr>
                <w:sz w:val="22"/>
                <w:szCs w:val="22"/>
              </w:rPr>
              <w:t>il</w:t>
            </w:r>
            <w:r w:rsidRPr="00E16820">
              <w:rPr>
                <w:sz w:val="22"/>
                <w:szCs w:val="22"/>
              </w:rPr>
              <w:t xml:space="preserve"> d’être</w:t>
            </w:r>
            <w:r>
              <w:rPr>
                <w:sz w:val="22"/>
                <w:szCs w:val="22"/>
              </w:rPr>
              <w:t> :</w:t>
            </w:r>
          </w:p>
          <w:p w14:paraId="606D31AC" w14:textId="77777777" w:rsidR="00222E00" w:rsidRPr="00E16820" w:rsidRDefault="00222E00" w:rsidP="00155E71">
            <w:pPr>
              <w:pStyle w:val="tableau"/>
              <w:jc w:val="both"/>
              <w:rPr>
                <w:sz w:val="22"/>
                <w:szCs w:val="22"/>
              </w:rPr>
            </w:pPr>
            <w:r w:rsidRPr="00E16820">
              <w:rPr>
                <w:sz w:val="22"/>
                <w:szCs w:val="22"/>
              </w:rPr>
              <w:t>(</w:t>
            </w:r>
            <w:r>
              <w:rPr>
                <w:sz w:val="22"/>
                <w:szCs w:val="22"/>
              </w:rPr>
              <w:t>a</w:t>
            </w:r>
            <w:r w:rsidRPr="00E16820">
              <w:rPr>
                <w:sz w:val="22"/>
                <w:szCs w:val="22"/>
              </w:rPr>
              <w:t xml:space="preserve">) fortement préjudiciable au </w:t>
            </w:r>
            <w:r w:rsidRPr="00157FA1">
              <w:rPr>
                <w:sz w:val="22"/>
                <w:szCs w:val="22"/>
              </w:rPr>
              <w:t>bon état</w:t>
            </w:r>
            <w:r w:rsidRPr="00157FA1">
              <w:rPr>
                <w:rStyle w:val="Appeldenotedefin"/>
                <w:b/>
                <w:bCs/>
                <w:sz w:val="22"/>
                <w:szCs w:val="22"/>
              </w:rPr>
              <w:endnoteReference w:id="6"/>
            </w:r>
            <w:r w:rsidRPr="00157FA1">
              <w:rPr>
                <w:sz w:val="22"/>
                <w:szCs w:val="22"/>
              </w:rPr>
              <w:t xml:space="preserve"> et à la résilience d’écosystèmes</w:t>
            </w:r>
            <w:r>
              <w:rPr>
                <w:sz w:val="22"/>
                <w:szCs w:val="22"/>
              </w:rPr>
              <w:t> ;</w:t>
            </w:r>
          </w:p>
          <w:p w14:paraId="581779D6" w14:textId="77777777" w:rsidR="00222E00" w:rsidRPr="00E16820" w:rsidRDefault="00222E00" w:rsidP="00155E71">
            <w:pPr>
              <w:pStyle w:val="tableau"/>
              <w:jc w:val="both"/>
              <w:rPr>
                <w:sz w:val="22"/>
                <w:szCs w:val="22"/>
              </w:rPr>
            </w:pPr>
            <w:r w:rsidRPr="00E16820">
              <w:rPr>
                <w:sz w:val="22"/>
                <w:szCs w:val="22"/>
              </w:rPr>
              <w:t>ou</w:t>
            </w:r>
          </w:p>
          <w:p w14:paraId="17A9E53B" w14:textId="77777777" w:rsidR="00222E00" w:rsidRPr="00E16820" w:rsidRDefault="00222E00" w:rsidP="00155E71">
            <w:pPr>
              <w:pStyle w:val="tableau"/>
              <w:jc w:val="both"/>
              <w:rPr>
                <w:sz w:val="22"/>
                <w:szCs w:val="22"/>
              </w:rPr>
            </w:pPr>
            <w:r w:rsidRPr="00E16820">
              <w:rPr>
                <w:sz w:val="22"/>
                <w:szCs w:val="22"/>
              </w:rPr>
              <w:t>(</w:t>
            </w:r>
            <w:r>
              <w:rPr>
                <w:sz w:val="22"/>
                <w:szCs w:val="22"/>
              </w:rPr>
              <w:t>b</w:t>
            </w:r>
            <w:r w:rsidRPr="00E16820">
              <w:rPr>
                <w:sz w:val="22"/>
                <w:szCs w:val="22"/>
              </w:rPr>
              <w:t>) préjudiciable à l’état de conservation des habitats et des espèces, y</w:t>
            </w:r>
          </w:p>
          <w:p w14:paraId="6BCBBDC8" w14:textId="77777777" w:rsidR="00222E00" w:rsidRPr="00E16820" w:rsidRDefault="00222E00" w:rsidP="00155E71">
            <w:pPr>
              <w:pStyle w:val="tableau"/>
              <w:jc w:val="both"/>
              <w:rPr>
                <w:sz w:val="22"/>
                <w:szCs w:val="22"/>
              </w:rPr>
            </w:pPr>
            <w:r w:rsidRPr="00E16820">
              <w:rPr>
                <w:sz w:val="22"/>
                <w:szCs w:val="22"/>
              </w:rPr>
              <w:t>compris ceux qui présentent un intérêt pour l’Union</w:t>
            </w:r>
            <w:r>
              <w:rPr>
                <w:sz w:val="22"/>
                <w:szCs w:val="22"/>
              </w:rPr>
              <w:t xml:space="preserve"> ? </w:t>
            </w:r>
          </w:p>
        </w:tc>
        <w:tc>
          <w:tcPr>
            <w:tcW w:w="708" w:type="dxa"/>
            <w:shd w:val="clear" w:color="auto" w:fill="auto"/>
          </w:tcPr>
          <w:p w14:paraId="023C8816" w14:textId="77777777" w:rsidR="00222E00" w:rsidRPr="00E87BB9" w:rsidRDefault="00222E00" w:rsidP="00155E71">
            <w:pPr>
              <w:pStyle w:val="tableau"/>
              <w:rPr>
                <w:sz w:val="22"/>
                <w:szCs w:val="22"/>
              </w:rPr>
            </w:pPr>
          </w:p>
        </w:tc>
        <w:tc>
          <w:tcPr>
            <w:tcW w:w="4536" w:type="dxa"/>
          </w:tcPr>
          <w:p w14:paraId="673D7328" w14:textId="77777777" w:rsidR="00222E00" w:rsidRPr="00E87BB9" w:rsidRDefault="00222E00" w:rsidP="00155E71">
            <w:pPr>
              <w:pStyle w:val="tableau"/>
              <w:rPr>
                <w:sz w:val="22"/>
                <w:szCs w:val="22"/>
              </w:rPr>
            </w:pPr>
          </w:p>
        </w:tc>
      </w:tr>
    </w:tbl>
    <w:p w14:paraId="77DF0009" w14:textId="77777777" w:rsidR="00222E00" w:rsidRDefault="00222E00" w:rsidP="00222E00">
      <w:pPr>
        <w:rPr>
          <w:noProof/>
        </w:rPr>
      </w:pPr>
    </w:p>
    <w:p w14:paraId="411158DF" w14:textId="77777777" w:rsidR="00222E00" w:rsidRPr="002138F7" w:rsidRDefault="00222E00" w:rsidP="00222E00">
      <w:pPr>
        <w:rPr>
          <w:rFonts w:cs="Arial"/>
          <w:u w:val="single"/>
        </w:rPr>
      </w:pPr>
      <w:r w:rsidRPr="002138F7">
        <w:rPr>
          <w:rFonts w:cs="Arial"/>
          <w:u w:val="single"/>
        </w:rPr>
        <w:t>Commentaires</w:t>
      </w:r>
      <w:r>
        <w:rPr>
          <w:rFonts w:cs="Arial"/>
          <w:u w:val="single"/>
        </w:rPr>
        <w:t xml:space="preserve"> éventuels</w:t>
      </w:r>
      <w:r w:rsidRPr="002138F7">
        <w:rPr>
          <w:rFonts w:cs="Arial"/>
          <w:u w:val="single"/>
        </w:rPr>
        <w:t xml:space="preserve"> : </w:t>
      </w:r>
    </w:p>
    <w:p w14:paraId="518B49BD" w14:textId="77777777" w:rsidR="00222E00" w:rsidRDefault="00222E00" w:rsidP="00222E00">
      <w:pPr>
        <w:spacing w:after="0" w:line="240" w:lineRule="auto"/>
      </w:pPr>
      <w:r>
        <w:t>[</w:t>
      </w:r>
      <w:r w:rsidRPr="00E613E9">
        <w:rPr>
          <w:highlight w:val="yellow"/>
        </w:rPr>
        <w:t>TEXTE</w:t>
      </w:r>
      <w:r>
        <w:t>]</w:t>
      </w:r>
    </w:p>
    <w:p w14:paraId="6798B29F" w14:textId="77777777" w:rsidR="00222E00" w:rsidRDefault="00222E00" w:rsidP="00222E00">
      <w:pPr>
        <w:autoSpaceDE w:val="0"/>
        <w:autoSpaceDN w:val="0"/>
        <w:adjustRightInd w:val="0"/>
        <w:spacing w:after="0" w:line="240" w:lineRule="auto"/>
        <w:rPr>
          <w:rFonts w:cs="Georgia"/>
          <w:b/>
          <w:noProof/>
          <w:color w:val="000000"/>
          <w:sz w:val="24"/>
          <w:szCs w:val="24"/>
          <w:u w:val="dash"/>
        </w:rPr>
      </w:pPr>
    </w:p>
    <w:p w14:paraId="68096B3B" w14:textId="77777777" w:rsidR="00222E00" w:rsidRDefault="00222E00" w:rsidP="00222E00">
      <w:pPr>
        <w:rPr>
          <w:noProof/>
        </w:rPr>
      </w:pPr>
    </w:p>
    <w:p w14:paraId="4C639EBC" w14:textId="77777777" w:rsidR="00222E00" w:rsidRDefault="00222E00" w:rsidP="00222E00">
      <w:pPr>
        <w:rPr>
          <w:noProof/>
        </w:rPr>
      </w:pPr>
    </w:p>
    <w:p w14:paraId="5927A66E" w14:textId="77777777" w:rsidR="00E165D5" w:rsidRPr="00E165D5" w:rsidRDefault="00E165D5" w:rsidP="00E165D5"/>
    <w:sectPr w:rsidR="00E165D5" w:rsidRPr="00E165D5" w:rsidSect="00DD681E">
      <w:headerReference w:type="default" r:id="rId12"/>
      <w:footerReference w:type="default" r:id="rId13"/>
      <w:headerReference w:type="first" r:id="rId14"/>
      <w:footerReference w:type="first" r:id="rId15"/>
      <w:pgSz w:w="11906" w:h="16838" w:code="9"/>
      <w:pgMar w:top="851" w:right="1274" w:bottom="851"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10814" w14:textId="77777777" w:rsidR="0030486E" w:rsidRDefault="0030486E" w:rsidP="00EB24E2">
      <w:pPr>
        <w:spacing w:after="0" w:line="240" w:lineRule="auto"/>
      </w:pPr>
      <w:r>
        <w:separator/>
      </w:r>
    </w:p>
  </w:endnote>
  <w:endnote w:type="continuationSeparator" w:id="0">
    <w:p w14:paraId="3F8501C8" w14:textId="77777777" w:rsidR="0030486E" w:rsidRDefault="0030486E" w:rsidP="00EB24E2">
      <w:pPr>
        <w:spacing w:after="0" w:line="240" w:lineRule="auto"/>
      </w:pPr>
      <w:r>
        <w:continuationSeparator/>
      </w:r>
    </w:p>
  </w:endnote>
  <w:endnote w:type="continuationNotice" w:id="1">
    <w:p w14:paraId="352BB3C9" w14:textId="77777777" w:rsidR="00621318" w:rsidRDefault="00621318">
      <w:pPr>
        <w:spacing w:after="0" w:line="240" w:lineRule="auto"/>
      </w:pPr>
    </w:p>
  </w:endnote>
  <w:endnote w:id="2">
    <w:p w14:paraId="24CD6625" w14:textId="77777777" w:rsidR="00222E00" w:rsidRDefault="00222E00" w:rsidP="00222E00">
      <w:pPr>
        <w:pStyle w:val="Notedefin"/>
        <w:spacing w:after="120"/>
        <w:jc w:val="both"/>
      </w:pPr>
      <w:r>
        <w:rPr>
          <w:rStyle w:val="Appeldenotedefin"/>
        </w:rPr>
        <w:endnoteRef/>
      </w:r>
      <w:r>
        <w:t xml:space="preserve"> </w:t>
      </w:r>
      <w:r w:rsidRPr="00157FA1">
        <w:t>Les ressources naturelles comprennent l’énergie, les matières, les métaux, l’eau, la biomasse, l’air et le so</w:t>
      </w:r>
      <w:r>
        <w:t>l.</w:t>
      </w:r>
    </w:p>
  </w:endnote>
  <w:endnote w:id="3">
    <w:p w14:paraId="76D456BB" w14:textId="77777777" w:rsidR="00222E00" w:rsidRDefault="00222E00" w:rsidP="00222E00">
      <w:pPr>
        <w:pStyle w:val="Notedefin"/>
        <w:spacing w:after="120"/>
        <w:jc w:val="both"/>
      </w:pPr>
      <w:r>
        <w:rPr>
          <w:rStyle w:val="Appeldenotedefin"/>
        </w:rPr>
        <w:endnoteRef/>
      </w:r>
      <w:r>
        <w:t xml:space="preserve"> Par exemple, les inefficacités peuvent être réduites au minimum par une augmentation notable de la durabilité, de la réparabilité, de l’évolutivité et de la réutilisabilité des produits ou par une réduction notable de l’utilisation des ressources par la conception et le choix des matériaux ou en facilitant la réaffectation, le désassemblage et le démontage dans le secteur du bâtiment et de la construction, en particulier pour réduire l’utilisation de matériaux de construction et en promouvoir la réutilisation. Elles peuvent également l’être par une transition vers des modèles commerciaux fondés sur les « produits en tant que services » et des chaînes de valeur circulaires, dans l’objectif de conserver le plus haut niveau d’utilité et de valeur des produits, des composants et des matériaux aussi longtemps que possible, ainsi que par une réduction significative de la teneur en substances dangereuses des matériaux et des produits, y compris en les remplaçant par des substituts plus sûrs, et de la production de déchets alimentaires liés à la production, la transformation, la fabrication ou la distribution alimentaire.</w:t>
      </w:r>
    </w:p>
  </w:endnote>
  <w:endnote w:id="4">
    <w:p w14:paraId="4B10341A" w14:textId="77777777" w:rsidR="00222E00" w:rsidRDefault="00222E00" w:rsidP="00222E00">
      <w:pPr>
        <w:pStyle w:val="Notedefin"/>
        <w:spacing w:after="120"/>
        <w:jc w:val="both"/>
      </w:pPr>
      <w:r>
        <w:rPr>
          <w:rStyle w:val="Appeldenotedefin"/>
        </w:rPr>
        <w:endnoteRef/>
      </w:r>
      <w:r>
        <w:t xml:space="preserve"> Pour de plus amples informations sur l’objectif relatif à l’économie circulaire, veuillez-vous référer au considérant 27 du règlement sur la taxinomie.</w:t>
      </w:r>
    </w:p>
  </w:endnote>
  <w:endnote w:id="5">
    <w:p w14:paraId="47ABA023" w14:textId="77777777" w:rsidR="00222E00" w:rsidRDefault="00222E00" w:rsidP="00222E00">
      <w:pPr>
        <w:pStyle w:val="Notedefin"/>
        <w:spacing w:after="120"/>
        <w:jc w:val="both"/>
      </w:pPr>
      <w:r>
        <w:rPr>
          <w:rStyle w:val="Appeldenotedefin"/>
        </w:rPr>
        <w:endnoteRef/>
      </w:r>
      <w:r>
        <w:t xml:space="preserve"> On entend par « polluant » une substance, une vibration, de la chaleur, du bruit, de la lumière ou tout autre contaminant présent dans l’air, l’eau ou le sol, susceptible de porter atteinte à la santé humaine ou à l’environnement.</w:t>
      </w:r>
    </w:p>
  </w:endnote>
  <w:endnote w:id="6">
    <w:p w14:paraId="1E2B3EA0" w14:textId="77777777" w:rsidR="00222E00" w:rsidRDefault="00222E00" w:rsidP="00222E00">
      <w:pPr>
        <w:pStyle w:val="Notedefin"/>
        <w:spacing w:after="120"/>
        <w:jc w:val="both"/>
      </w:pPr>
      <w:r>
        <w:rPr>
          <w:rStyle w:val="Appeldenotedefin"/>
        </w:rPr>
        <w:endnoteRef/>
      </w:r>
      <w:r>
        <w:t xml:space="preserve"> En vertu de l’article 2, point 16, du règlement sur la taxinomie, on entend par « bon état » en lien avec un écosystème le bon état physique, chimique et biologique ou la bonne qualité physique, chimique et biologique d’un écosystème, lequel est capable de s’autoreproduire ou de s’autorestaurer, et dont la composition en termes d’espèces, la structure et les fonctions écologiques ne sont pas compromises.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73AB1" w14:textId="77777777" w:rsidR="00EB24E2" w:rsidRPr="00814C0C" w:rsidRDefault="00EB24E2">
    <w:pPr>
      <w:pStyle w:val="Pieddepage"/>
      <w:pBdr>
        <w:top w:val="thinThickSmallGap" w:sz="24" w:space="1" w:color="622423" w:themeColor="accent2" w:themeShade="7F"/>
      </w:pBdr>
      <w:rPr>
        <w:rFonts w:ascii="Arial" w:hAnsi="Arial" w:cs="Arial"/>
        <w:sz w:val="20"/>
        <w:szCs w:val="20"/>
      </w:rPr>
    </w:pPr>
    <w:r w:rsidRPr="00814C0C">
      <w:rPr>
        <w:rFonts w:ascii="Arial" w:hAnsi="Arial" w:cs="Arial"/>
        <w:sz w:val="20"/>
        <w:szCs w:val="20"/>
      </w:rPr>
      <w:t>CONFIDENTIEL</w:t>
    </w:r>
    <w:r w:rsidRPr="00814C0C">
      <w:rPr>
        <w:rFonts w:ascii="Arial" w:hAnsi="Arial" w:cs="Arial"/>
        <w:sz w:val="20"/>
        <w:szCs w:val="20"/>
      </w:rPr>
      <w:ptab w:relativeTo="margin" w:alignment="right" w:leader="none"/>
    </w:r>
    <w:r w:rsidRPr="00814C0C">
      <w:rPr>
        <w:rFonts w:ascii="Arial" w:hAnsi="Arial" w:cs="Arial"/>
        <w:sz w:val="20"/>
        <w:szCs w:val="20"/>
      </w:rPr>
      <w:t xml:space="preserve">Page </w:t>
    </w:r>
    <w:r w:rsidR="001A2B3E" w:rsidRPr="00814C0C">
      <w:rPr>
        <w:rFonts w:ascii="Arial" w:hAnsi="Arial" w:cs="Arial"/>
        <w:noProof/>
        <w:sz w:val="20"/>
        <w:szCs w:val="20"/>
      </w:rPr>
      <w:fldChar w:fldCharType="begin"/>
    </w:r>
    <w:r w:rsidR="001A2B3E" w:rsidRPr="00814C0C">
      <w:rPr>
        <w:rFonts w:ascii="Arial" w:hAnsi="Arial" w:cs="Arial"/>
        <w:noProof/>
        <w:sz w:val="20"/>
        <w:szCs w:val="20"/>
      </w:rPr>
      <w:instrText xml:space="preserve"> PAGE   \* MERGEFORMAT </w:instrText>
    </w:r>
    <w:r w:rsidR="001A2B3E" w:rsidRPr="00814C0C">
      <w:rPr>
        <w:rFonts w:ascii="Arial" w:hAnsi="Arial" w:cs="Arial"/>
        <w:noProof/>
        <w:sz w:val="20"/>
        <w:szCs w:val="20"/>
      </w:rPr>
      <w:fldChar w:fldCharType="separate"/>
    </w:r>
    <w:r w:rsidR="00B819EA" w:rsidRPr="00814C0C">
      <w:rPr>
        <w:rFonts w:ascii="Arial" w:hAnsi="Arial" w:cs="Arial"/>
        <w:noProof/>
        <w:sz w:val="20"/>
        <w:szCs w:val="20"/>
      </w:rPr>
      <w:t>2</w:t>
    </w:r>
    <w:r w:rsidR="001A2B3E" w:rsidRPr="00814C0C">
      <w:rPr>
        <w:rFonts w:ascii="Arial" w:hAnsi="Arial" w:cs="Arial"/>
        <w:noProof/>
        <w:sz w:val="20"/>
        <w:szCs w:val="20"/>
      </w:rPr>
      <w:fldChar w:fldCharType="end"/>
    </w:r>
  </w:p>
  <w:p w14:paraId="7D7340FC" w14:textId="77777777" w:rsidR="00EB24E2" w:rsidRPr="00814C0C" w:rsidRDefault="00EB24E2">
    <w:pPr>
      <w:pStyle w:val="Pieddepage"/>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5EBD0" w14:textId="77777777" w:rsidR="00115DF9" w:rsidRPr="00DD681E" w:rsidRDefault="00115DF9" w:rsidP="00115DF9">
    <w:pPr>
      <w:pStyle w:val="Pieddepage"/>
      <w:pBdr>
        <w:top w:val="thinThickSmallGap" w:sz="24" w:space="1" w:color="622423" w:themeColor="accent2" w:themeShade="7F"/>
      </w:pBdr>
      <w:rPr>
        <w:rFonts w:ascii="Arial" w:hAnsi="Arial" w:cs="Arial"/>
      </w:rPr>
    </w:pPr>
    <w:r w:rsidRPr="00DD681E">
      <w:rPr>
        <w:rFonts w:ascii="Arial" w:hAnsi="Arial" w:cs="Arial"/>
      </w:rPr>
      <w:t>CONFIDENTIEL</w:t>
    </w:r>
    <w:r w:rsidRPr="00DD681E">
      <w:rPr>
        <w:rFonts w:ascii="Arial" w:hAnsi="Arial" w:cs="Arial"/>
      </w:rPr>
      <w:ptab w:relativeTo="margin" w:alignment="right" w:leader="none"/>
    </w:r>
    <w:r w:rsidRPr="00DD681E">
      <w:rPr>
        <w:rFonts w:ascii="Arial" w:hAnsi="Arial" w:cs="Arial"/>
      </w:rPr>
      <w:t xml:space="preserve">Page </w:t>
    </w:r>
    <w:r w:rsidRPr="00DD681E">
      <w:rPr>
        <w:rFonts w:ascii="Arial" w:hAnsi="Arial" w:cs="Arial"/>
        <w:noProof/>
      </w:rPr>
      <w:fldChar w:fldCharType="begin"/>
    </w:r>
    <w:r w:rsidRPr="00DD681E">
      <w:rPr>
        <w:rFonts w:ascii="Arial" w:hAnsi="Arial" w:cs="Arial"/>
        <w:noProof/>
      </w:rPr>
      <w:instrText xml:space="preserve"> PAGE   \* MERGEFORMAT </w:instrText>
    </w:r>
    <w:r w:rsidRPr="00DD681E">
      <w:rPr>
        <w:rFonts w:ascii="Arial" w:hAnsi="Arial" w:cs="Arial"/>
        <w:noProof/>
      </w:rPr>
      <w:fldChar w:fldCharType="separate"/>
    </w:r>
    <w:r w:rsidRPr="00DD681E">
      <w:rPr>
        <w:rFonts w:ascii="Arial" w:hAnsi="Arial" w:cs="Arial"/>
        <w:noProof/>
      </w:rPr>
      <w:t>2</w:t>
    </w:r>
    <w:r w:rsidRPr="00DD681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89C31" w14:textId="77777777" w:rsidR="0030486E" w:rsidRDefault="0030486E" w:rsidP="00EB24E2">
      <w:pPr>
        <w:spacing w:after="0" w:line="240" w:lineRule="auto"/>
      </w:pPr>
      <w:r>
        <w:separator/>
      </w:r>
    </w:p>
  </w:footnote>
  <w:footnote w:type="continuationSeparator" w:id="0">
    <w:p w14:paraId="1C0F5D62" w14:textId="77777777" w:rsidR="0030486E" w:rsidRDefault="0030486E" w:rsidP="00EB24E2">
      <w:pPr>
        <w:spacing w:after="0" w:line="240" w:lineRule="auto"/>
      </w:pPr>
      <w:r>
        <w:continuationSeparator/>
      </w:r>
    </w:p>
  </w:footnote>
  <w:footnote w:type="continuationNotice" w:id="1">
    <w:p w14:paraId="05AC6E9F" w14:textId="77777777" w:rsidR="00621318" w:rsidRDefault="006213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38EED" w14:textId="625879BF" w:rsidR="00FF6472" w:rsidRDefault="00EB18CD" w:rsidP="00FF6472">
    <w:pPr>
      <w:pStyle w:val="En-tte"/>
      <w:jc w:val="right"/>
      <w:rPr>
        <w:sz w:val="16"/>
        <w:szCs w:val="16"/>
      </w:rPr>
    </w:pPr>
    <w:r>
      <w:rPr>
        <w:sz w:val="16"/>
        <w:szCs w:val="16"/>
      </w:rPr>
      <w:t>Rapport d’activité</w:t>
    </w:r>
    <w:r w:rsidR="00FF6472" w:rsidRPr="00115DF9">
      <w:rPr>
        <w:sz w:val="16"/>
        <w:szCs w:val="16"/>
      </w:rPr>
      <w:t xml:space="preserve"> </w:t>
    </w:r>
    <w:r w:rsidR="00FF6472">
      <w:rPr>
        <w:sz w:val="16"/>
        <w:szCs w:val="16"/>
      </w:rPr>
      <w:t>COOTECH</w:t>
    </w:r>
    <w:r w:rsidR="00FF6472" w:rsidRPr="00115DF9">
      <w:rPr>
        <w:sz w:val="16"/>
        <w:szCs w:val="16"/>
      </w:rPr>
      <w:t xml:space="preserve"> – Version </w:t>
    </w:r>
    <w:r w:rsidR="00FF6472">
      <w:rPr>
        <w:sz w:val="16"/>
        <w:szCs w:val="16"/>
      </w:rPr>
      <w:t>06/12/204</w:t>
    </w:r>
  </w:p>
  <w:p w14:paraId="12E36566" w14:textId="77777777" w:rsidR="00FF6472" w:rsidRPr="00FF6472" w:rsidRDefault="00FF6472" w:rsidP="00FF6472">
    <w:pPr>
      <w:pStyle w:val="En-tte"/>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A6703" w14:textId="226A818B" w:rsidR="00115DF9" w:rsidRPr="00115DF9" w:rsidRDefault="00115DF9" w:rsidP="00115DF9">
    <w:pPr>
      <w:pStyle w:val="En-tte"/>
      <w:jc w:val="right"/>
      <w:rPr>
        <w:sz w:val="16"/>
        <w:szCs w:val="16"/>
      </w:rPr>
    </w:pPr>
    <w:r w:rsidRPr="00115DF9">
      <w:rPr>
        <w:sz w:val="16"/>
        <w:szCs w:val="16"/>
      </w:rPr>
      <w:t xml:space="preserve">Rapport </w:t>
    </w:r>
    <w:r w:rsidR="00EB18CD">
      <w:rPr>
        <w:sz w:val="16"/>
        <w:szCs w:val="16"/>
      </w:rPr>
      <w:t>d’activité</w:t>
    </w:r>
    <w:r w:rsidRPr="00115DF9">
      <w:rPr>
        <w:sz w:val="16"/>
        <w:szCs w:val="16"/>
      </w:rPr>
      <w:t xml:space="preserve"> </w:t>
    </w:r>
    <w:r w:rsidR="009A5F5D">
      <w:rPr>
        <w:sz w:val="16"/>
        <w:szCs w:val="16"/>
      </w:rPr>
      <w:t>COOTECH</w:t>
    </w:r>
    <w:r w:rsidRPr="00115DF9">
      <w:rPr>
        <w:sz w:val="16"/>
        <w:szCs w:val="16"/>
      </w:rPr>
      <w:t xml:space="preserve"> – Version </w:t>
    </w:r>
    <w:r w:rsidR="009A5F5D">
      <w:rPr>
        <w:sz w:val="16"/>
        <w:szCs w:val="16"/>
      </w:rPr>
      <w:t>06/12/20</w:t>
    </w:r>
    <w:r w:rsidR="00FF6472">
      <w:rPr>
        <w:sz w:val="16"/>
        <w:szCs w:val="16"/>
      </w:rPr>
      <w:t>2</w:t>
    </w:r>
    <w:r w:rsidR="009A5F5D">
      <w:rPr>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04977"/>
    <w:multiLevelType w:val="hybridMultilevel"/>
    <w:tmpl w:val="5E74F95C"/>
    <w:lvl w:ilvl="0" w:tplc="6E60BFF0">
      <w:start w:val="1"/>
      <w:numFmt w:val="decimal"/>
      <w:pStyle w:val="Titre1"/>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AB56CF1"/>
    <w:multiLevelType w:val="hybridMultilevel"/>
    <w:tmpl w:val="6FFC7768"/>
    <w:lvl w:ilvl="0" w:tplc="759C7A76">
      <w:start w:val="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AA9040F"/>
    <w:multiLevelType w:val="hybridMultilevel"/>
    <w:tmpl w:val="B8668E8E"/>
    <w:lvl w:ilvl="0" w:tplc="5EFA3636">
      <w:start w:val="1"/>
      <w:numFmt w:val="decimal"/>
      <w:pStyle w:val="Titre3"/>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46041D7"/>
    <w:multiLevelType w:val="hybridMultilevel"/>
    <w:tmpl w:val="79AEAA8E"/>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FA148CA"/>
    <w:multiLevelType w:val="hybridMultilevel"/>
    <w:tmpl w:val="C352A9F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8D66EAD"/>
    <w:multiLevelType w:val="hybridMultilevel"/>
    <w:tmpl w:val="F5BCE42C"/>
    <w:lvl w:ilvl="0" w:tplc="080C000B">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62A23690"/>
    <w:multiLevelType w:val="hybridMultilevel"/>
    <w:tmpl w:val="C76AAD52"/>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66C56104"/>
    <w:multiLevelType w:val="hybridMultilevel"/>
    <w:tmpl w:val="66DA3714"/>
    <w:lvl w:ilvl="0" w:tplc="BD9211DC">
      <w:start w:val="20"/>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701F32EA"/>
    <w:multiLevelType w:val="hybridMultilevel"/>
    <w:tmpl w:val="0BC49AC2"/>
    <w:lvl w:ilvl="0" w:tplc="080C000B">
      <w:start w:val="1"/>
      <w:numFmt w:val="bullet"/>
      <w:lvlText w:val=""/>
      <w:lvlJc w:val="left"/>
      <w:pPr>
        <w:ind w:left="1068" w:hanging="360"/>
      </w:pPr>
      <w:rPr>
        <w:rFonts w:ascii="Wingdings" w:hAnsi="Wingdings"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9" w15:restartNumberingAfterBreak="0">
    <w:nsid w:val="73374443"/>
    <w:multiLevelType w:val="hybridMultilevel"/>
    <w:tmpl w:val="121887CE"/>
    <w:lvl w:ilvl="0" w:tplc="2C506C8C">
      <w:start w:val="1"/>
      <w:numFmt w:val="lowerLetter"/>
      <w:pStyle w:val="T2consommation"/>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7F1466EA"/>
    <w:multiLevelType w:val="hybridMultilevel"/>
    <w:tmpl w:val="D472AA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028331282">
    <w:abstractNumId w:val="6"/>
  </w:num>
  <w:num w:numId="2" w16cid:durableId="1950038496">
    <w:abstractNumId w:val="5"/>
  </w:num>
  <w:num w:numId="3" w16cid:durableId="1395012183">
    <w:abstractNumId w:val="4"/>
  </w:num>
  <w:num w:numId="4" w16cid:durableId="589851174">
    <w:abstractNumId w:val="3"/>
  </w:num>
  <w:num w:numId="5" w16cid:durableId="917178909">
    <w:abstractNumId w:val="8"/>
  </w:num>
  <w:num w:numId="6" w16cid:durableId="1424103611">
    <w:abstractNumId w:val="10"/>
  </w:num>
  <w:num w:numId="7" w16cid:durableId="198251835">
    <w:abstractNumId w:val="2"/>
  </w:num>
  <w:num w:numId="8" w16cid:durableId="757093215">
    <w:abstractNumId w:val="2"/>
    <w:lvlOverride w:ilvl="0">
      <w:startOverride w:val="1"/>
    </w:lvlOverride>
  </w:num>
  <w:num w:numId="9" w16cid:durableId="278613902">
    <w:abstractNumId w:val="7"/>
  </w:num>
  <w:num w:numId="10" w16cid:durableId="652413230">
    <w:abstractNumId w:val="2"/>
    <w:lvlOverride w:ilvl="0">
      <w:startOverride w:val="1"/>
    </w:lvlOverride>
  </w:num>
  <w:num w:numId="11" w16cid:durableId="1705864143">
    <w:abstractNumId w:val="1"/>
  </w:num>
  <w:num w:numId="12" w16cid:durableId="1230534492">
    <w:abstractNumId w:val="2"/>
    <w:lvlOverride w:ilvl="0">
      <w:startOverride w:val="1"/>
    </w:lvlOverride>
  </w:num>
  <w:num w:numId="13" w16cid:durableId="1759594933">
    <w:abstractNumId w:val="2"/>
    <w:lvlOverride w:ilvl="0">
      <w:startOverride w:val="1"/>
    </w:lvlOverride>
  </w:num>
  <w:num w:numId="14" w16cid:durableId="1339768093">
    <w:abstractNumId w:val="2"/>
    <w:lvlOverride w:ilvl="0">
      <w:startOverride w:val="1"/>
    </w:lvlOverride>
  </w:num>
  <w:num w:numId="15" w16cid:durableId="1980068405">
    <w:abstractNumId w:val="2"/>
    <w:lvlOverride w:ilvl="0">
      <w:startOverride w:val="1"/>
    </w:lvlOverride>
  </w:num>
  <w:num w:numId="16" w16cid:durableId="1688754888">
    <w:abstractNumId w:val="2"/>
    <w:lvlOverride w:ilvl="0">
      <w:startOverride w:val="1"/>
    </w:lvlOverride>
  </w:num>
  <w:num w:numId="17" w16cid:durableId="1980457370">
    <w:abstractNumId w:val="0"/>
  </w:num>
  <w:num w:numId="18" w16cid:durableId="14059561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517"/>
    <w:rsid w:val="000276F0"/>
    <w:rsid w:val="00046686"/>
    <w:rsid w:val="0005259B"/>
    <w:rsid w:val="00072219"/>
    <w:rsid w:val="000B6ACF"/>
    <w:rsid w:val="000C4CD4"/>
    <w:rsid w:val="000D0DF1"/>
    <w:rsid w:val="000D261A"/>
    <w:rsid w:val="000D645C"/>
    <w:rsid w:val="000F7398"/>
    <w:rsid w:val="00106AA8"/>
    <w:rsid w:val="00115DF9"/>
    <w:rsid w:val="00141788"/>
    <w:rsid w:val="0014601F"/>
    <w:rsid w:val="00175EC5"/>
    <w:rsid w:val="001A2B3E"/>
    <w:rsid w:val="001A3891"/>
    <w:rsid w:val="0020113A"/>
    <w:rsid w:val="00203DA1"/>
    <w:rsid w:val="00207410"/>
    <w:rsid w:val="00222E00"/>
    <w:rsid w:val="00223FA9"/>
    <w:rsid w:val="00234A1E"/>
    <w:rsid w:val="002359DB"/>
    <w:rsid w:val="00242D04"/>
    <w:rsid w:val="00286A62"/>
    <w:rsid w:val="002B5B76"/>
    <w:rsid w:val="002D1C05"/>
    <w:rsid w:val="00301B42"/>
    <w:rsid w:val="0030486E"/>
    <w:rsid w:val="00327426"/>
    <w:rsid w:val="00342290"/>
    <w:rsid w:val="00357426"/>
    <w:rsid w:val="00381211"/>
    <w:rsid w:val="003A3283"/>
    <w:rsid w:val="003B5AFE"/>
    <w:rsid w:val="003C3731"/>
    <w:rsid w:val="00427F62"/>
    <w:rsid w:val="0043625B"/>
    <w:rsid w:val="00462BF2"/>
    <w:rsid w:val="004657CD"/>
    <w:rsid w:val="004936B5"/>
    <w:rsid w:val="004A01DF"/>
    <w:rsid w:val="004A7480"/>
    <w:rsid w:val="005030ED"/>
    <w:rsid w:val="005127F3"/>
    <w:rsid w:val="0054133D"/>
    <w:rsid w:val="00564768"/>
    <w:rsid w:val="0059661B"/>
    <w:rsid w:val="005C14D4"/>
    <w:rsid w:val="005E4CE1"/>
    <w:rsid w:val="005E753F"/>
    <w:rsid w:val="005E7705"/>
    <w:rsid w:val="005F354A"/>
    <w:rsid w:val="00621318"/>
    <w:rsid w:val="006243A8"/>
    <w:rsid w:val="00625F03"/>
    <w:rsid w:val="006301DE"/>
    <w:rsid w:val="006339F8"/>
    <w:rsid w:val="00685505"/>
    <w:rsid w:val="00694FA5"/>
    <w:rsid w:val="006A5C72"/>
    <w:rsid w:val="006C47C6"/>
    <w:rsid w:val="006C5EA7"/>
    <w:rsid w:val="006D4517"/>
    <w:rsid w:val="006E4ED6"/>
    <w:rsid w:val="00745E21"/>
    <w:rsid w:val="00753A15"/>
    <w:rsid w:val="007728BF"/>
    <w:rsid w:val="00776A80"/>
    <w:rsid w:val="00777C69"/>
    <w:rsid w:val="00790E23"/>
    <w:rsid w:val="007A4433"/>
    <w:rsid w:val="007A55FB"/>
    <w:rsid w:val="007E1603"/>
    <w:rsid w:val="007E66A3"/>
    <w:rsid w:val="007E7C2D"/>
    <w:rsid w:val="007F42CB"/>
    <w:rsid w:val="00814C0C"/>
    <w:rsid w:val="0086690E"/>
    <w:rsid w:val="00870351"/>
    <w:rsid w:val="00915687"/>
    <w:rsid w:val="00974B68"/>
    <w:rsid w:val="00975EBF"/>
    <w:rsid w:val="009865FC"/>
    <w:rsid w:val="009A0E34"/>
    <w:rsid w:val="009A5F5D"/>
    <w:rsid w:val="009B5832"/>
    <w:rsid w:val="009C2665"/>
    <w:rsid w:val="00A02978"/>
    <w:rsid w:val="00A17A90"/>
    <w:rsid w:val="00A3344A"/>
    <w:rsid w:val="00A45BB7"/>
    <w:rsid w:val="00A536BB"/>
    <w:rsid w:val="00A55C8E"/>
    <w:rsid w:val="00A946EE"/>
    <w:rsid w:val="00A94C62"/>
    <w:rsid w:val="00AA09FC"/>
    <w:rsid w:val="00AE5649"/>
    <w:rsid w:val="00AF1202"/>
    <w:rsid w:val="00B1104E"/>
    <w:rsid w:val="00B655A2"/>
    <w:rsid w:val="00B66A72"/>
    <w:rsid w:val="00B77419"/>
    <w:rsid w:val="00B819EA"/>
    <w:rsid w:val="00BB26F3"/>
    <w:rsid w:val="00BB479E"/>
    <w:rsid w:val="00BB641A"/>
    <w:rsid w:val="00BB653E"/>
    <w:rsid w:val="00BE5080"/>
    <w:rsid w:val="00BF117A"/>
    <w:rsid w:val="00BF15E9"/>
    <w:rsid w:val="00C114CC"/>
    <w:rsid w:val="00C22464"/>
    <w:rsid w:val="00CA4953"/>
    <w:rsid w:val="00CB663D"/>
    <w:rsid w:val="00D0420D"/>
    <w:rsid w:val="00D217BC"/>
    <w:rsid w:val="00D21850"/>
    <w:rsid w:val="00D53970"/>
    <w:rsid w:val="00D81841"/>
    <w:rsid w:val="00DA4648"/>
    <w:rsid w:val="00DB71ED"/>
    <w:rsid w:val="00DD501B"/>
    <w:rsid w:val="00DD681E"/>
    <w:rsid w:val="00E111CD"/>
    <w:rsid w:val="00E165D5"/>
    <w:rsid w:val="00E47A25"/>
    <w:rsid w:val="00E502BC"/>
    <w:rsid w:val="00E613E9"/>
    <w:rsid w:val="00E6268A"/>
    <w:rsid w:val="00E6580C"/>
    <w:rsid w:val="00E74BBA"/>
    <w:rsid w:val="00EB18CD"/>
    <w:rsid w:val="00EB24E2"/>
    <w:rsid w:val="00EE6A7B"/>
    <w:rsid w:val="00EF6600"/>
    <w:rsid w:val="00F12779"/>
    <w:rsid w:val="00F32224"/>
    <w:rsid w:val="00F67189"/>
    <w:rsid w:val="00F67567"/>
    <w:rsid w:val="00F729E0"/>
    <w:rsid w:val="00F8384B"/>
    <w:rsid w:val="00FF647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E94A900"/>
  <w15:docId w15:val="{B850D7BC-CF4C-4F0C-B5BE-107C8E87E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11"/>
  </w:style>
  <w:style w:type="paragraph" w:styleId="Titre1">
    <w:name w:val="heading 1"/>
    <w:basedOn w:val="Normal"/>
    <w:next w:val="Normal"/>
    <w:link w:val="Titre1Car"/>
    <w:uiPriority w:val="9"/>
    <w:qFormat/>
    <w:rsid w:val="000D0DF1"/>
    <w:pPr>
      <w:keepNext/>
      <w:keepLines/>
      <w:numPr>
        <w:numId w:val="17"/>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0"/>
      <w:outlineLvl w:val="0"/>
    </w:pPr>
    <w:rPr>
      <w:rFonts w:ascii="Arial" w:eastAsiaTheme="majorEastAsia" w:hAnsi="Arial" w:cstheme="majorBidi"/>
      <w:sz w:val="28"/>
      <w:szCs w:val="32"/>
    </w:rPr>
  </w:style>
  <w:style w:type="paragraph" w:styleId="Titre2">
    <w:name w:val="heading 2"/>
    <w:basedOn w:val="Normal"/>
    <w:next w:val="Normal"/>
    <w:link w:val="Titre2Car"/>
    <w:uiPriority w:val="9"/>
    <w:unhideWhenUsed/>
    <w:qFormat/>
    <w:rsid w:val="006301DE"/>
    <w:pPr>
      <w:keepNext/>
      <w:keepLines/>
      <w:pBdr>
        <w:top w:val="single" w:sz="4" w:space="1" w:color="auto"/>
        <w:left w:val="single" w:sz="4" w:space="4" w:color="auto"/>
        <w:bottom w:val="single" w:sz="4" w:space="1" w:color="auto"/>
        <w:right w:val="single" w:sz="4" w:space="4" w:color="auto"/>
      </w:pBdr>
      <w:shd w:val="clear" w:color="auto" w:fill="DBE5F1" w:themeFill="accent1" w:themeFillTint="33"/>
      <w:spacing w:before="40" w:after="0"/>
      <w:ind w:left="357"/>
      <w:outlineLvl w:val="1"/>
    </w:pPr>
    <w:rPr>
      <w:rFonts w:ascii="Arial" w:eastAsiaTheme="majorEastAsia" w:hAnsi="Arial" w:cstheme="majorBidi"/>
      <w:sz w:val="24"/>
      <w:szCs w:val="26"/>
    </w:rPr>
  </w:style>
  <w:style w:type="paragraph" w:styleId="Titre3">
    <w:name w:val="heading 3"/>
    <w:basedOn w:val="Normal"/>
    <w:next w:val="Normal"/>
    <w:link w:val="Titre3Car"/>
    <w:uiPriority w:val="9"/>
    <w:unhideWhenUsed/>
    <w:qFormat/>
    <w:rsid w:val="00814C0C"/>
    <w:pPr>
      <w:keepNext/>
      <w:keepLines/>
      <w:numPr>
        <w:numId w:val="7"/>
      </w:numPr>
      <w:spacing w:before="40" w:after="120"/>
      <w:ind w:left="714" w:hanging="357"/>
      <w:outlineLvl w:val="2"/>
    </w:pPr>
    <w:rPr>
      <w:rFonts w:ascii="Arial" w:eastAsiaTheme="majorEastAsia" w:hAnsi="Arial" w:cstheme="majorBidi"/>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E6A7B"/>
    <w:pPr>
      <w:ind w:left="720"/>
      <w:contextualSpacing/>
    </w:pPr>
  </w:style>
  <w:style w:type="table" w:styleId="Grilledutableau">
    <w:name w:val="Table Grid"/>
    <w:basedOn w:val="TableauNormal"/>
    <w:uiPriority w:val="59"/>
    <w:rsid w:val="00512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B24E2"/>
    <w:pPr>
      <w:tabs>
        <w:tab w:val="center" w:pos="4536"/>
        <w:tab w:val="right" w:pos="9072"/>
      </w:tabs>
      <w:spacing w:after="0" w:line="240" w:lineRule="auto"/>
    </w:pPr>
  </w:style>
  <w:style w:type="character" w:customStyle="1" w:styleId="En-tteCar">
    <w:name w:val="En-tête Car"/>
    <w:basedOn w:val="Policepardfaut"/>
    <w:link w:val="En-tte"/>
    <w:uiPriority w:val="99"/>
    <w:rsid w:val="00EB24E2"/>
  </w:style>
  <w:style w:type="paragraph" w:styleId="Pieddepage">
    <w:name w:val="footer"/>
    <w:basedOn w:val="Normal"/>
    <w:link w:val="PieddepageCar"/>
    <w:uiPriority w:val="99"/>
    <w:unhideWhenUsed/>
    <w:rsid w:val="00EB24E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24E2"/>
  </w:style>
  <w:style w:type="paragraph" w:styleId="Textedebulles">
    <w:name w:val="Balloon Text"/>
    <w:basedOn w:val="Normal"/>
    <w:link w:val="TextedebullesCar"/>
    <w:uiPriority w:val="99"/>
    <w:semiHidden/>
    <w:unhideWhenUsed/>
    <w:rsid w:val="007A443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A4433"/>
    <w:rPr>
      <w:rFonts w:ascii="Tahoma" w:hAnsi="Tahoma" w:cs="Tahoma"/>
      <w:sz w:val="16"/>
      <w:szCs w:val="16"/>
    </w:rPr>
  </w:style>
  <w:style w:type="character" w:customStyle="1" w:styleId="Titre1Car">
    <w:name w:val="Titre 1 Car"/>
    <w:basedOn w:val="Policepardfaut"/>
    <w:link w:val="Titre1"/>
    <w:uiPriority w:val="9"/>
    <w:rsid w:val="000D0DF1"/>
    <w:rPr>
      <w:rFonts w:ascii="Arial" w:eastAsiaTheme="majorEastAsia" w:hAnsi="Arial" w:cstheme="majorBidi"/>
      <w:sz w:val="28"/>
      <w:szCs w:val="32"/>
      <w:shd w:val="clear" w:color="auto" w:fill="D9D9D9" w:themeFill="background1" w:themeFillShade="D9"/>
    </w:rPr>
  </w:style>
  <w:style w:type="character" w:customStyle="1" w:styleId="Titre2Car">
    <w:name w:val="Titre 2 Car"/>
    <w:basedOn w:val="Policepardfaut"/>
    <w:link w:val="Titre2"/>
    <w:uiPriority w:val="9"/>
    <w:rsid w:val="006301DE"/>
    <w:rPr>
      <w:rFonts w:ascii="Arial" w:eastAsiaTheme="majorEastAsia" w:hAnsi="Arial" w:cstheme="majorBidi"/>
      <w:sz w:val="24"/>
      <w:szCs w:val="26"/>
      <w:shd w:val="clear" w:color="auto" w:fill="DBE5F1" w:themeFill="accent1" w:themeFillTint="33"/>
    </w:rPr>
  </w:style>
  <w:style w:type="character" w:customStyle="1" w:styleId="Titre3Car">
    <w:name w:val="Titre 3 Car"/>
    <w:basedOn w:val="Policepardfaut"/>
    <w:link w:val="Titre3"/>
    <w:uiPriority w:val="9"/>
    <w:rsid w:val="00814C0C"/>
    <w:rPr>
      <w:rFonts w:ascii="Arial" w:eastAsiaTheme="majorEastAsia" w:hAnsi="Arial" w:cstheme="majorBidi"/>
      <w:sz w:val="24"/>
      <w:szCs w:val="24"/>
      <w:u w:val="single"/>
    </w:rPr>
  </w:style>
  <w:style w:type="paragraph" w:customStyle="1" w:styleId="tableau">
    <w:name w:val="tableau"/>
    <w:basedOn w:val="Normal"/>
    <w:link w:val="tableauCar"/>
    <w:qFormat/>
    <w:rsid w:val="00222E00"/>
    <w:pPr>
      <w:spacing w:after="0" w:line="240" w:lineRule="auto"/>
      <w:jc w:val="center"/>
    </w:pPr>
    <w:rPr>
      <w:rFonts w:ascii="Calibri" w:hAnsi="Calibri"/>
      <w:noProof/>
      <w:sz w:val="18"/>
      <w:szCs w:val="18"/>
      <w:lang w:eastAsia="fr-BE"/>
    </w:rPr>
  </w:style>
  <w:style w:type="character" w:customStyle="1" w:styleId="tableauCar">
    <w:name w:val="tableau Car"/>
    <w:basedOn w:val="Policepardfaut"/>
    <w:link w:val="tableau"/>
    <w:rsid w:val="00222E00"/>
    <w:rPr>
      <w:rFonts w:ascii="Calibri" w:hAnsi="Calibri"/>
      <w:noProof/>
      <w:sz w:val="18"/>
      <w:szCs w:val="18"/>
      <w:lang w:eastAsia="fr-BE"/>
    </w:rPr>
  </w:style>
  <w:style w:type="paragraph" w:customStyle="1" w:styleId="T2consommation">
    <w:name w:val="T2 consommation"/>
    <w:basedOn w:val="Normal"/>
    <w:link w:val="T2consommationCar"/>
    <w:qFormat/>
    <w:rsid w:val="00222E00"/>
    <w:pPr>
      <w:numPr>
        <w:numId w:val="18"/>
      </w:numPr>
      <w:spacing w:after="40" w:line="240" w:lineRule="auto"/>
      <w:ind w:left="754" w:hanging="357"/>
      <w:jc w:val="both"/>
    </w:pPr>
    <w:rPr>
      <w:noProof/>
      <w:sz w:val="28"/>
      <w:szCs w:val="20"/>
      <w:u w:val="single"/>
      <w:lang w:eastAsia="fr-BE"/>
    </w:rPr>
  </w:style>
  <w:style w:type="character" w:customStyle="1" w:styleId="T2consommationCar">
    <w:name w:val="T2 consommation Car"/>
    <w:basedOn w:val="Policepardfaut"/>
    <w:link w:val="T2consommation"/>
    <w:rsid w:val="00222E00"/>
    <w:rPr>
      <w:noProof/>
      <w:sz w:val="28"/>
      <w:szCs w:val="20"/>
      <w:u w:val="single"/>
      <w:lang w:eastAsia="fr-BE"/>
    </w:rPr>
  </w:style>
  <w:style w:type="paragraph" w:styleId="Notedefin">
    <w:name w:val="endnote text"/>
    <w:basedOn w:val="Normal"/>
    <w:link w:val="NotedefinCar"/>
    <w:uiPriority w:val="99"/>
    <w:semiHidden/>
    <w:unhideWhenUsed/>
    <w:rsid w:val="00222E00"/>
    <w:pPr>
      <w:spacing w:after="0" w:line="240" w:lineRule="auto"/>
    </w:pPr>
    <w:rPr>
      <w:sz w:val="20"/>
      <w:szCs w:val="20"/>
    </w:rPr>
  </w:style>
  <w:style w:type="character" w:customStyle="1" w:styleId="NotedefinCar">
    <w:name w:val="Note de fin Car"/>
    <w:basedOn w:val="Policepardfaut"/>
    <w:link w:val="Notedefin"/>
    <w:uiPriority w:val="99"/>
    <w:semiHidden/>
    <w:rsid w:val="00222E00"/>
    <w:rPr>
      <w:sz w:val="20"/>
      <w:szCs w:val="20"/>
    </w:rPr>
  </w:style>
  <w:style w:type="character" w:styleId="Appeldenotedefin">
    <w:name w:val="endnote reference"/>
    <w:basedOn w:val="Policepardfaut"/>
    <w:uiPriority w:val="99"/>
    <w:semiHidden/>
    <w:unhideWhenUsed/>
    <w:rsid w:val="00222E00"/>
    <w:rPr>
      <w:vertAlign w:val="superscript"/>
    </w:rPr>
  </w:style>
  <w:style w:type="character" w:styleId="Marquedecommentaire">
    <w:name w:val="annotation reference"/>
    <w:basedOn w:val="Policepardfaut"/>
    <w:uiPriority w:val="99"/>
    <w:semiHidden/>
    <w:unhideWhenUsed/>
    <w:rsid w:val="00621318"/>
    <w:rPr>
      <w:sz w:val="16"/>
      <w:szCs w:val="16"/>
    </w:rPr>
  </w:style>
  <w:style w:type="paragraph" w:styleId="Commentaire">
    <w:name w:val="annotation text"/>
    <w:basedOn w:val="Normal"/>
    <w:link w:val="CommentaireCar"/>
    <w:uiPriority w:val="99"/>
    <w:unhideWhenUsed/>
    <w:rsid w:val="00621318"/>
    <w:pPr>
      <w:spacing w:line="240" w:lineRule="auto"/>
    </w:pPr>
    <w:rPr>
      <w:sz w:val="20"/>
      <w:szCs w:val="20"/>
    </w:rPr>
  </w:style>
  <w:style w:type="character" w:customStyle="1" w:styleId="CommentaireCar">
    <w:name w:val="Commentaire Car"/>
    <w:basedOn w:val="Policepardfaut"/>
    <w:link w:val="Commentaire"/>
    <w:uiPriority w:val="99"/>
    <w:rsid w:val="00621318"/>
    <w:rPr>
      <w:sz w:val="20"/>
      <w:szCs w:val="20"/>
    </w:rPr>
  </w:style>
  <w:style w:type="paragraph" w:styleId="Objetducommentaire">
    <w:name w:val="annotation subject"/>
    <w:basedOn w:val="Commentaire"/>
    <w:next w:val="Commentaire"/>
    <w:link w:val="ObjetducommentaireCar"/>
    <w:uiPriority w:val="99"/>
    <w:semiHidden/>
    <w:unhideWhenUsed/>
    <w:rsid w:val="00621318"/>
    <w:rPr>
      <w:b/>
      <w:bCs/>
    </w:rPr>
  </w:style>
  <w:style w:type="character" w:customStyle="1" w:styleId="ObjetducommentaireCar">
    <w:name w:val="Objet du commentaire Car"/>
    <w:basedOn w:val="CommentaireCar"/>
    <w:link w:val="Objetducommentaire"/>
    <w:uiPriority w:val="99"/>
    <w:semiHidden/>
    <w:rsid w:val="006213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1E38B88E1671B4F9E6B5A6773B4BA3A" ma:contentTypeVersion="38" ma:contentTypeDescription="Crée un document." ma:contentTypeScope="" ma:versionID="9e4285c65844c57b7a670d794d3d890a">
  <xsd:schema xmlns:xsd="http://www.w3.org/2001/XMLSchema" xmlns:xs="http://www.w3.org/2001/XMLSchema" xmlns:p="http://schemas.microsoft.com/office/2006/metadata/properties" xmlns:ns1="http://schemas.microsoft.com/sharepoint/v3" xmlns:ns2="a72a0a02-14d0-4e4d-8130-a5699b3e8e4a" xmlns:ns3="19a97b96-bc09-4018-90a5-ce25f9952f90" targetNamespace="http://schemas.microsoft.com/office/2006/metadata/properties" ma:root="true" ma:fieldsID="0dd36c3385fc7bfefa5eb070b064f6fc" ns1:_="" ns2:_="" ns3:_="">
    <xsd:import namespace="http://schemas.microsoft.com/sharepoint/v3"/>
    <xsd:import namespace="a72a0a02-14d0-4e4d-8130-a5699b3e8e4a"/>
    <xsd:import namespace="19a97b96-bc09-4018-90a5-ce25f9952f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Type_x0020_de_x0020_document" minOccurs="0"/>
                <xsd:element ref="ns2:Processus" minOccurs="0"/>
                <xsd:element ref="ns2:Direction" minOccurs="0"/>
                <xsd:element ref="ns2:Type_x0020_d_x0027_aide" minOccurs="0"/>
                <xsd:element ref="ns2:Coop_x00e9_ration" minOccurs="0"/>
                <xsd:element ref="ns2:Version_x0020_Date" minOccurs="0"/>
                <xsd:element ref="ns2:InspectiondesFinances" minOccurs="0"/>
                <xsd:element ref="ns2:MediaServiceSearchProperties" minOccurs="0"/>
                <xsd:element ref="ns3:SharedWithUsers" minOccurs="0"/>
                <xsd:element ref="ns3:SharedWithDetails" minOccurs="0"/>
                <xsd:element ref="ns2:TypedArr_x00ea_t_x00e9_"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Propriétés de la stratégie de conformité unifiée" ma:hidden="true" ma:internalName="_ip_UnifiedCompliancePolicyProperties">
      <xsd:simpleType>
        <xsd:restriction base="dms:Note"/>
      </xsd:simpleType>
    </xsd:element>
    <xsd:element name="_ip_UnifiedCompliancePolicyUIAction" ma:index="1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a0a02-14d0-4e4d-8130-a5699b3e8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Type_x0020_de_x0020_document" ma:index="13" nillable="true" ma:displayName="Type de document" ma:list="{578edcbc-abc6-4749-ad88-a53adfb6903e}" ma:internalName="Type_x0020_de_x0020_document" ma:showField="Typededocument">
      <xsd:simpleType>
        <xsd:restriction base="dms:Lookup"/>
      </xsd:simpleType>
    </xsd:element>
    <xsd:element name="Processus" ma:index="14" nillable="true" ma:displayName="Processus" ma:list="{578edcbc-abc6-4749-ad88-a53adfb6903e}" ma:internalName="Processus" ma:showField="Processus">
      <xsd:simpleType>
        <xsd:restriction base="dms:Lookup"/>
      </xsd:simpleType>
    </xsd:element>
    <xsd:element name="Direction" ma:index="15" nillable="true" ma:displayName="Direction" ma:list="{578edcbc-abc6-4749-ad88-a53adfb6903e}" ma:internalName="Direction" ma:showField="Direction">
      <xsd:simpleType>
        <xsd:restriction base="dms:Lookup"/>
      </xsd:simpleType>
    </xsd:element>
    <xsd:element name="Type_x0020_d_x0027_aide" ma:index="16" nillable="true" ma:displayName="Type d'aide" ma:list="{578edcbc-abc6-4749-ad88-a53adfb6903e}" ma:internalName="Type_x0020_d_x0027_aide" ma:showField="Typedaide">
      <xsd:simpleType>
        <xsd:restriction base="dms:Lookup"/>
      </xsd:simpleType>
    </xsd:element>
    <xsd:element name="Coop_x00e9_ration" ma:index="17" nillable="true" ma:displayName="Coopération" ma:list="{578edcbc-abc6-4749-ad88-a53adfb6903e}" ma:internalName="Coop_x00e9_ration" ma:showField="Coop_x00e9_ration">
      <xsd:simpleType>
        <xsd:restriction base="dms:Lookup"/>
      </xsd:simpleType>
    </xsd:element>
    <xsd:element name="Version_x0020_Date" ma:index="18" nillable="true" ma:displayName="Version Date" ma:format="DateOnly" ma:internalName="Version_x0020_Date">
      <xsd:simpleType>
        <xsd:restriction base="dms:DateTime"/>
      </xsd:simpleType>
    </xsd:element>
    <xsd:element name="InspectiondesFinances" ma:index="19" nillable="true" ma:displayName="Inspection des Finances" ma:format="Dropdown" ma:list="578edcbc-abc6-4749-ad88-a53adfb6903e" ma:internalName="InspectiondesFinances" ma:showField="InspectiondesFinances">
      <xsd:simpleType>
        <xsd:restriction base="dms:Lookup"/>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TypedArr_x00ea_t_x00e9_" ma:index="23" nillable="true" ma:displayName="Type d'Arrêté" ma:format="Dropdown" ma:list="578edcbc-abc6-4749-ad88-a53adfb6903e" ma:internalName="TypedArr_x00ea_t_x00e9_" ma:showField="TypedArr_x00ea_t_x00e9_">
      <xsd:simpleType>
        <xsd:restriction base="dms:Lookup"/>
      </xsd:simpleType>
    </xsd:element>
    <xsd:element name="lcf76f155ced4ddcb4097134ff3c332f" ma:index="25"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a97b96-bc09-4018-90a5-ce25f9952f90" elementFormDefault="qualified">
    <xsd:import namespace="http://schemas.microsoft.com/office/2006/documentManagement/types"/>
    <xsd:import namespace="http://schemas.microsoft.com/office/infopath/2007/PartnerControls"/>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element name="TaxCatchAll" ma:index="26" nillable="true" ma:displayName="Taxonomy Catch All Column" ma:hidden="true" ma:list="{883c923b-8cd3-4667-ba79-00fe07e40116}" ma:internalName="TaxCatchAll" ma:showField="CatchAllData" ma:web="19a97b96-bc09-4018-90a5-ce25f9952f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ype_x0020_d_x0027_aide xmlns="a72a0a02-14d0-4e4d-8130-a5699b3e8e4a" xsi:nil="true"/>
    <Coop_x00e9_ration xmlns="a72a0a02-14d0-4e4d-8130-a5699b3e8e4a" xsi:nil="true"/>
    <InspectiondesFinances xmlns="a72a0a02-14d0-4e4d-8130-a5699b3e8e4a" xsi:nil="true"/>
    <Processus xmlns="a72a0a02-14d0-4e4d-8130-a5699b3e8e4a" xsi:nil="true"/>
    <_ip_UnifiedCompliancePolicyProperties xmlns="http://schemas.microsoft.com/sharepoint/v3" xsi:nil="true"/>
    <TypedArr_x00ea_t_x00e9_ xmlns="a72a0a02-14d0-4e4d-8130-a5699b3e8e4a" xsi:nil="true"/>
    <TaxCatchAll xmlns="19a97b96-bc09-4018-90a5-ce25f9952f90" xsi:nil="true"/>
    <Type_x0020_de_x0020_document xmlns="a72a0a02-14d0-4e4d-8130-a5699b3e8e4a" xsi:nil="true"/>
    <Version_x0020_Date xmlns="a72a0a02-14d0-4e4d-8130-a5699b3e8e4a" xsi:nil="true"/>
    <lcf76f155ced4ddcb4097134ff3c332f xmlns="a72a0a02-14d0-4e4d-8130-a5699b3e8e4a">
      <Terms xmlns="http://schemas.microsoft.com/office/infopath/2007/PartnerControls"/>
    </lcf76f155ced4ddcb4097134ff3c332f>
    <Direction xmlns="a72a0a02-14d0-4e4d-8130-a5699b3e8e4a" xsi:nil="true"/>
  </documentManagement>
</p:properties>
</file>

<file path=customXml/itemProps1.xml><?xml version="1.0" encoding="utf-8"?>
<ds:datastoreItem xmlns:ds="http://schemas.openxmlformats.org/officeDocument/2006/customXml" ds:itemID="{F2D5C82E-0AB8-4F0B-95FE-22FC4ABCA43E}">
  <ds:schemaRefs>
    <ds:schemaRef ds:uri="http://schemas.microsoft.com/sharepoint/v3/contenttype/forms"/>
  </ds:schemaRefs>
</ds:datastoreItem>
</file>

<file path=customXml/itemProps2.xml><?xml version="1.0" encoding="utf-8"?>
<ds:datastoreItem xmlns:ds="http://schemas.openxmlformats.org/officeDocument/2006/customXml" ds:itemID="{FC853A76-F540-4DF2-BCE5-C20B70A3A605}">
  <ds:schemaRefs>
    <ds:schemaRef ds:uri="http://schemas.openxmlformats.org/officeDocument/2006/bibliography"/>
  </ds:schemaRefs>
</ds:datastoreItem>
</file>

<file path=customXml/itemProps3.xml><?xml version="1.0" encoding="utf-8"?>
<ds:datastoreItem xmlns:ds="http://schemas.openxmlformats.org/officeDocument/2006/customXml" ds:itemID="{574AC4DC-AC3F-451E-A5A0-0D65747E2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2a0a02-14d0-4e4d-8130-a5699b3e8e4a"/>
    <ds:schemaRef ds:uri="19a97b96-bc09-4018-90a5-ce25f9952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C03FA5-7E23-452B-A3ED-CD0345A000FA}">
  <ds:schemaRefs>
    <ds:schemaRef ds:uri="http://schemas.microsoft.com/office/2006/metadata/properties"/>
    <ds:schemaRef ds:uri="http://www.w3.org/XML/1998/namespace"/>
    <ds:schemaRef ds:uri="a72a0a02-14d0-4e4d-8130-a5699b3e8e4a"/>
    <ds:schemaRef ds:uri="http://schemas.openxmlformats.org/package/2006/metadata/core-properties"/>
    <ds:schemaRef ds:uri="http://schemas.microsoft.com/sharepoint/v3"/>
    <ds:schemaRef ds:uri="http://schemas.microsoft.com/office/2006/documentManagement/types"/>
    <ds:schemaRef ds:uri="http://purl.org/dc/elements/1.1/"/>
    <ds:schemaRef ds:uri="http://purl.org/dc/terms/"/>
    <ds:schemaRef ds:uri="http://schemas.microsoft.com/office/infopath/2007/PartnerControls"/>
    <ds:schemaRef ds:uri="19a97b96-bc09-4018-90a5-ce25f9952f90"/>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8</Pages>
  <Words>1679</Words>
  <Characters>9757</Characters>
  <Application>Microsoft Office Word</Application>
  <DocSecurity>0</DocSecurity>
  <Lines>573</Lines>
  <Paragraphs>357</Paragraphs>
  <ScaleCrop>false</ScaleCrop>
  <HeadingPairs>
    <vt:vector size="2" baseType="variant">
      <vt:variant>
        <vt:lpstr>Titre</vt:lpstr>
      </vt:variant>
      <vt:variant>
        <vt:i4>1</vt:i4>
      </vt:variant>
    </vt:vector>
  </HeadingPairs>
  <TitlesOfParts>
    <vt:vector size="1" baseType="lpstr">
      <vt:lpstr/>
    </vt:vector>
  </TitlesOfParts>
  <Company>Service Public de Wallonie</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Régis CESAR</dc:creator>
  <cp:keywords/>
  <dc:description/>
  <cp:lastModifiedBy>LOUIS Caroline</cp:lastModifiedBy>
  <cp:revision>54</cp:revision>
  <cp:lastPrinted>2016-06-13T09:47:00Z</cp:lastPrinted>
  <dcterms:created xsi:type="dcterms:W3CDTF">2020-02-16T10:24:00Z</dcterms:created>
  <dcterms:modified xsi:type="dcterms:W3CDTF">2025-03-18T14:18:00Z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2024-12-04T13:11:58Z</vt:lpwstr>
  </property>
  <property fmtid="{D5CDD505-2E9C-101B-9397-08002B2CF9AE}" pid="4" name="MSIP_Label_97a477d1-147d-4e34-b5e3-7b26d2f44870_Method">
    <vt:lpwstr>Privileged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9f01ead5-37ff-4386-97da-c5e3a028ae92</vt:lpwstr>
  </property>
  <property fmtid="{D5CDD505-2E9C-101B-9397-08002B2CF9AE}" pid="8" name="MSIP_Label_97a477d1-147d-4e34-b5e3-7b26d2f44870_ContentBits">
    <vt:lpwstr>0</vt:lpwstr>
  </property>
  <property fmtid="{D5CDD505-2E9C-101B-9397-08002B2CF9AE}" pid="9" name="ContentTypeId">
    <vt:lpwstr>0x01010031E38B88E1671B4F9E6B5A6773B4BA3A</vt:lpwstr>
  </property>
  <property fmtid="{D5CDD505-2E9C-101B-9397-08002B2CF9AE}" pid="10" name="MediaServiceImageTags">
    <vt:lpwstr/>
  </property>
</Properties>
</file>