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9782D" w14:textId="23163517" w:rsidR="000B60FB" w:rsidRDefault="000B60FB" w:rsidP="000B60FB">
      <w:pPr>
        <w:pStyle w:val="Titre1"/>
        <w:rPr>
          <w:rStyle w:val="markedcontent"/>
        </w:rPr>
      </w:pPr>
      <w:r w:rsidRPr="000B60FB">
        <w:t xml:space="preserve">Annexe </w:t>
      </w:r>
      <w:r w:rsidR="00291EE5">
        <w:t>« admission du projet » pour l’a</w:t>
      </w:r>
      <w:r w:rsidRPr="000B60FB">
        <w:rPr>
          <w:rStyle w:val="markedcontent"/>
        </w:rPr>
        <w:t xml:space="preserve">ppel à projets PRW </w:t>
      </w:r>
      <w:r>
        <w:rPr>
          <w:rStyle w:val="markedcontent"/>
        </w:rPr>
        <w:t xml:space="preserve">S3 </w:t>
      </w:r>
      <w:r w:rsidRPr="000B60FB">
        <w:rPr>
          <w:rStyle w:val="markedcontent"/>
        </w:rPr>
        <w:t>- Projets d’innovation pour les IIS</w:t>
      </w:r>
      <w:r>
        <w:rPr>
          <w:rStyle w:val="markedcontent"/>
        </w:rPr>
        <w:t xml:space="preserve"> – </w:t>
      </w:r>
      <w:r w:rsidRPr="000B60FB">
        <w:rPr>
          <w:rStyle w:val="markedcontent"/>
        </w:rPr>
        <w:t>COODEVIIS</w:t>
      </w:r>
    </w:p>
    <w:p w14:paraId="7BEF9161" w14:textId="30A931B9" w:rsidR="000B60FB" w:rsidRDefault="000B60FB" w:rsidP="000B60FB"/>
    <w:p w14:paraId="65E546DE" w14:textId="2A75F703" w:rsidR="000B60FB" w:rsidRDefault="000B60FB" w:rsidP="000B60FB">
      <w:r>
        <w:t>Afin d’être admissible, les projets soumis à l’appel doivent s’inscrire dans le plan d’action de</w:t>
      </w:r>
      <w:r w:rsidR="00291EE5">
        <w:t>(s)</w:t>
      </w:r>
      <w:r>
        <w:t xml:space="preserve"> IIS concernée(s). Ce document doit être complété par le représentant d</w:t>
      </w:r>
      <w:r w:rsidR="00291EE5">
        <w:t xml:space="preserve">u comité de pilotage </w:t>
      </w:r>
      <w:r>
        <w:t>de</w:t>
      </w:r>
      <w:r w:rsidR="00291EE5">
        <w:t>(</w:t>
      </w:r>
      <w:r>
        <w:t>s</w:t>
      </w:r>
      <w:r w:rsidR="00291EE5">
        <w:t>)</w:t>
      </w:r>
      <w:r>
        <w:t xml:space="preserve"> IIS concerné</w:t>
      </w:r>
      <w:r w:rsidR="00291EE5">
        <w:t>e(s). Si cet organe n’est pas encore en place, le(s) chef(s) de file</w:t>
      </w:r>
      <w:r w:rsidR="005E5125">
        <w:t xml:space="preserve"> (au complet)</w:t>
      </w:r>
      <w:r w:rsidR="00291EE5">
        <w:t xml:space="preserve"> peuvent compléter ce document.</w:t>
      </w:r>
    </w:p>
    <w:p w14:paraId="5198EBE4" w14:textId="77777777" w:rsidR="00271F51" w:rsidRDefault="00271F51" w:rsidP="00271F51">
      <w:pPr>
        <w:pStyle w:val="Titre2"/>
      </w:pPr>
      <w:r>
        <w:t>Identification du soumissionnaire</w:t>
      </w:r>
    </w:p>
    <w:tbl>
      <w:tblPr>
        <w:tblW w:w="14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201"/>
        <w:gridCol w:w="3024"/>
        <w:gridCol w:w="2143"/>
        <w:gridCol w:w="1522"/>
        <w:gridCol w:w="2203"/>
        <w:gridCol w:w="2203"/>
        <w:gridCol w:w="2203"/>
      </w:tblGrid>
      <w:tr w:rsidR="00F22E6E" w:rsidRPr="00CC5CCA" w14:paraId="41F9505B" w14:textId="77777777" w:rsidTr="00F22E6E">
        <w:trPr>
          <w:trHeight w:val="915"/>
        </w:trPr>
        <w:tc>
          <w:tcPr>
            <w:tcW w:w="1201" w:type="dxa"/>
            <w:shd w:val="clear" w:color="000000" w:fill="809EC2"/>
            <w:vAlign w:val="center"/>
            <w:hideMark/>
          </w:tcPr>
          <w:p w14:paraId="181017E4" w14:textId="77777777" w:rsidR="00F22E6E" w:rsidRPr="00CC5CCA" w:rsidRDefault="00F22E6E" w:rsidP="00CC5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BE"/>
              </w:rPr>
            </w:pPr>
            <w:r w:rsidRPr="00CC5CCA">
              <w:rPr>
                <w:rFonts w:ascii="Calibri" w:eastAsia="Times New Roman" w:hAnsi="Calibri" w:cs="Calibri"/>
                <w:b/>
                <w:bCs/>
                <w:color w:val="FFFFFF"/>
                <w:lang w:eastAsia="fr-BE"/>
              </w:rPr>
              <w:t>Acronyme de l'IIS</w:t>
            </w:r>
          </w:p>
        </w:tc>
        <w:tc>
          <w:tcPr>
            <w:tcW w:w="3024" w:type="dxa"/>
            <w:shd w:val="clear" w:color="000000" w:fill="809EC2"/>
            <w:vAlign w:val="center"/>
            <w:hideMark/>
          </w:tcPr>
          <w:p w14:paraId="628D0A85" w14:textId="77777777" w:rsidR="00F22E6E" w:rsidRPr="00CC5CCA" w:rsidRDefault="00F22E6E" w:rsidP="00CC5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BE"/>
              </w:rPr>
            </w:pPr>
            <w:r w:rsidRPr="00CC5CCA">
              <w:rPr>
                <w:rFonts w:ascii="Calibri" w:eastAsia="Times New Roman" w:hAnsi="Calibri" w:cs="Calibri"/>
                <w:b/>
                <w:bCs/>
                <w:color w:val="FFFFFF"/>
                <w:lang w:eastAsia="fr-BE"/>
              </w:rPr>
              <w:t>Identification</w:t>
            </w:r>
          </w:p>
        </w:tc>
        <w:tc>
          <w:tcPr>
            <w:tcW w:w="2143" w:type="dxa"/>
            <w:shd w:val="clear" w:color="000000" w:fill="809EC2"/>
            <w:vAlign w:val="center"/>
            <w:hideMark/>
          </w:tcPr>
          <w:p w14:paraId="57D96B81" w14:textId="77777777" w:rsidR="00F22E6E" w:rsidRPr="00CC5CCA" w:rsidRDefault="00F22E6E" w:rsidP="00CC5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BE"/>
              </w:rPr>
            </w:pPr>
            <w:r w:rsidRPr="00CC5CCA">
              <w:rPr>
                <w:rFonts w:ascii="Calibri" w:eastAsia="Times New Roman" w:hAnsi="Calibri" w:cs="Calibri"/>
                <w:b/>
                <w:bCs/>
                <w:color w:val="FFFFFF"/>
                <w:lang w:eastAsia="fr-BE"/>
              </w:rPr>
              <w:t>Acronyme</w:t>
            </w:r>
          </w:p>
        </w:tc>
        <w:tc>
          <w:tcPr>
            <w:tcW w:w="1522" w:type="dxa"/>
            <w:shd w:val="clear" w:color="000000" w:fill="B3C5DB"/>
            <w:vAlign w:val="center"/>
            <w:hideMark/>
          </w:tcPr>
          <w:p w14:paraId="4AFE0FE0" w14:textId="77777777" w:rsidR="00F22E6E" w:rsidRPr="00CC5CCA" w:rsidRDefault="00F22E6E" w:rsidP="00CC5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BE"/>
              </w:rPr>
            </w:pPr>
            <w:r w:rsidRPr="00CC5CCA">
              <w:rPr>
                <w:rFonts w:ascii="Calibri" w:eastAsia="Times New Roman" w:hAnsi="Calibri" w:cs="Calibri"/>
                <w:b/>
                <w:bCs/>
                <w:color w:val="FFFFFF"/>
                <w:lang w:eastAsia="fr-BE"/>
              </w:rPr>
              <w:t>Numéro entreprise</w:t>
            </w:r>
            <w:r w:rsidRPr="00CC5CCA">
              <w:rPr>
                <w:rFonts w:ascii="Calibri" w:eastAsia="Times New Roman" w:hAnsi="Calibri" w:cs="Calibri"/>
                <w:b/>
                <w:bCs/>
                <w:color w:val="FFFFFF"/>
                <w:lang w:eastAsia="fr-BE"/>
              </w:rPr>
              <w:br/>
              <w:t>(si pertinent)</w:t>
            </w:r>
          </w:p>
        </w:tc>
        <w:tc>
          <w:tcPr>
            <w:tcW w:w="2203" w:type="dxa"/>
            <w:shd w:val="clear" w:color="000000" w:fill="809EC2"/>
            <w:vAlign w:val="center"/>
            <w:hideMark/>
          </w:tcPr>
          <w:p w14:paraId="0FB3E051" w14:textId="77777777" w:rsidR="00F22E6E" w:rsidRPr="00CC5CCA" w:rsidRDefault="00F22E6E" w:rsidP="00CC5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BE"/>
              </w:rPr>
            </w:pPr>
            <w:r w:rsidRPr="00CC5CCA">
              <w:rPr>
                <w:rFonts w:ascii="Calibri" w:eastAsia="Times New Roman" w:hAnsi="Calibri" w:cs="Calibri"/>
                <w:b/>
                <w:bCs/>
                <w:color w:val="FFFFFF"/>
                <w:lang w:eastAsia="fr-BE"/>
              </w:rPr>
              <w:t>Personne de contact</w:t>
            </w:r>
          </w:p>
        </w:tc>
        <w:tc>
          <w:tcPr>
            <w:tcW w:w="2203" w:type="dxa"/>
            <w:shd w:val="clear" w:color="000000" w:fill="809EC2"/>
            <w:vAlign w:val="center"/>
            <w:hideMark/>
          </w:tcPr>
          <w:p w14:paraId="02B13209" w14:textId="77777777" w:rsidR="00F22E6E" w:rsidRPr="00CC5CCA" w:rsidRDefault="00F22E6E" w:rsidP="00CC5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BE"/>
              </w:rPr>
            </w:pPr>
            <w:proofErr w:type="gramStart"/>
            <w:r w:rsidRPr="00CC5CCA">
              <w:rPr>
                <w:rFonts w:ascii="Calibri" w:eastAsia="Times New Roman" w:hAnsi="Calibri" w:cs="Calibri"/>
                <w:b/>
                <w:bCs/>
                <w:color w:val="FFFFFF"/>
                <w:lang w:eastAsia="fr-BE"/>
              </w:rPr>
              <w:t>e-mail</w:t>
            </w:r>
            <w:proofErr w:type="gramEnd"/>
          </w:p>
        </w:tc>
        <w:tc>
          <w:tcPr>
            <w:tcW w:w="2203" w:type="dxa"/>
            <w:shd w:val="clear" w:color="000000" w:fill="809EC2"/>
            <w:vAlign w:val="center"/>
            <w:hideMark/>
          </w:tcPr>
          <w:p w14:paraId="62D935FF" w14:textId="62F04DBA" w:rsidR="00F22E6E" w:rsidRPr="00CC5CCA" w:rsidRDefault="00F22E6E" w:rsidP="00CC5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BE"/>
              </w:rPr>
            </w:pPr>
            <w:r w:rsidRPr="00CC5CCA">
              <w:rPr>
                <w:rFonts w:ascii="Calibri" w:eastAsia="Times New Roman" w:hAnsi="Calibri" w:cs="Calibri"/>
                <w:b/>
                <w:bCs/>
                <w:color w:val="FFFFFF"/>
                <w:lang w:eastAsia="fr-BE"/>
              </w:rPr>
              <w:t xml:space="preserve">Type de partenaire </w:t>
            </w:r>
            <w:r>
              <w:rPr>
                <w:rStyle w:val="Appelnotedebasdep"/>
                <w:rFonts w:ascii="Calibri" w:eastAsia="Times New Roman" w:hAnsi="Calibri" w:cs="Calibri"/>
                <w:b/>
                <w:bCs/>
                <w:color w:val="FFFFFF"/>
                <w:lang w:eastAsia="fr-BE"/>
              </w:rPr>
              <w:footnoteReference w:id="1"/>
            </w:r>
          </w:p>
        </w:tc>
      </w:tr>
      <w:tr w:rsidR="00F22E6E" w:rsidRPr="00CC5CCA" w14:paraId="41F26C6F" w14:textId="77777777" w:rsidTr="00F22E6E">
        <w:trPr>
          <w:trHeight w:val="915"/>
        </w:trPr>
        <w:tc>
          <w:tcPr>
            <w:tcW w:w="1201" w:type="dxa"/>
            <w:shd w:val="clear" w:color="auto" w:fill="D9E2F3" w:themeFill="accent1" w:themeFillTint="33"/>
            <w:vAlign w:val="center"/>
          </w:tcPr>
          <w:p w14:paraId="2590FCB0" w14:textId="77777777" w:rsidR="00F22E6E" w:rsidRPr="00CC5CCA" w:rsidRDefault="00F22E6E" w:rsidP="00CC5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BE"/>
              </w:rPr>
            </w:pPr>
          </w:p>
        </w:tc>
        <w:tc>
          <w:tcPr>
            <w:tcW w:w="3024" w:type="dxa"/>
            <w:shd w:val="clear" w:color="auto" w:fill="D9E2F3" w:themeFill="accent1" w:themeFillTint="33"/>
            <w:vAlign w:val="center"/>
          </w:tcPr>
          <w:p w14:paraId="53EB2132" w14:textId="77777777" w:rsidR="00F22E6E" w:rsidRPr="00CC5CCA" w:rsidRDefault="00F22E6E" w:rsidP="00CC5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BE"/>
              </w:rPr>
            </w:pPr>
          </w:p>
        </w:tc>
        <w:tc>
          <w:tcPr>
            <w:tcW w:w="2143" w:type="dxa"/>
            <w:shd w:val="clear" w:color="auto" w:fill="D9E2F3" w:themeFill="accent1" w:themeFillTint="33"/>
            <w:vAlign w:val="center"/>
          </w:tcPr>
          <w:p w14:paraId="7E654A82" w14:textId="77777777" w:rsidR="00F22E6E" w:rsidRPr="00CC5CCA" w:rsidRDefault="00F22E6E" w:rsidP="00CC5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BE"/>
              </w:rPr>
            </w:pPr>
          </w:p>
        </w:tc>
        <w:tc>
          <w:tcPr>
            <w:tcW w:w="1522" w:type="dxa"/>
            <w:shd w:val="clear" w:color="auto" w:fill="D9E2F3" w:themeFill="accent1" w:themeFillTint="33"/>
            <w:vAlign w:val="center"/>
          </w:tcPr>
          <w:p w14:paraId="0EE86B25" w14:textId="77777777" w:rsidR="00F22E6E" w:rsidRPr="00CC5CCA" w:rsidRDefault="00F22E6E" w:rsidP="00CC5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BE"/>
              </w:rPr>
            </w:pPr>
          </w:p>
        </w:tc>
        <w:tc>
          <w:tcPr>
            <w:tcW w:w="2203" w:type="dxa"/>
            <w:shd w:val="clear" w:color="auto" w:fill="D9E2F3" w:themeFill="accent1" w:themeFillTint="33"/>
            <w:vAlign w:val="center"/>
          </w:tcPr>
          <w:p w14:paraId="05631F1F" w14:textId="77777777" w:rsidR="00F22E6E" w:rsidRPr="00CC5CCA" w:rsidRDefault="00F22E6E" w:rsidP="00CC5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BE"/>
              </w:rPr>
            </w:pPr>
          </w:p>
        </w:tc>
        <w:tc>
          <w:tcPr>
            <w:tcW w:w="2203" w:type="dxa"/>
            <w:shd w:val="clear" w:color="auto" w:fill="D9E2F3" w:themeFill="accent1" w:themeFillTint="33"/>
            <w:vAlign w:val="center"/>
          </w:tcPr>
          <w:p w14:paraId="46AD8FF9" w14:textId="77777777" w:rsidR="00F22E6E" w:rsidRPr="00CC5CCA" w:rsidRDefault="00F22E6E" w:rsidP="00CC5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BE"/>
              </w:rPr>
            </w:pPr>
          </w:p>
        </w:tc>
        <w:tc>
          <w:tcPr>
            <w:tcW w:w="2203" w:type="dxa"/>
            <w:shd w:val="clear" w:color="auto" w:fill="D9E2F3" w:themeFill="accent1" w:themeFillTint="33"/>
            <w:vAlign w:val="center"/>
          </w:tcPr>
          <w:p w14:paraId="0B7927A4" w14:textId="77777777" w:rsidR="00F22E6E" w:rsidRPr="00CC5CCA" w:rsidRDefault="00F22E6E" w:rsidP="00CC5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BE"/>
              </w:rPr>
            </w:pPr>
          </w:p>
        </w:tc>
      </w:tr>
    </w:tbl>
    <w:p w14:paraId="5A183644" w14:textId="5DC59709" w:rsidR="000B60FB" w:rsidRDefault="000B60FB" w:rsidP="000B60FB"/>
    <w:p w14:paraId="17A415AF" w14:textId="4EA7BDBD" w:rsidR="00B7153B" w:rsidRDefault="009E0021" w:rsidP="00B7153B">
      <w:pPr>
        <w:pStyle w:val="Titre2"/>
      </w:pPr>
      <w:r>
        <w:t xml:space="preserve">En quelques lignes, positionnez votre </w:t>
      </w:r>
      <w:r w:rsidR="00B4787D">
        <w:t>projet</w:t>
      </w:r>
      <w:r w:rsidR="00B7153B">
        <w:t xml:space="preserve"> par rapport à l’IIS</w:t>
      </w:r>
    </w:p>
    <w:p w14:paraId="70C383CC" w14:textId="77777777" w:rsidR="00B7153B" w:rsidRDefault="00B7153B" w:rsidP="000B60FB"/>
    <w:p w14:paraId="26E9FFFA" w14:textId="77777777" w:rsidR="00B7153B" w:rsidRDefault="00B7153B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4993D175" w14:textId="62831FF3" w:rsidR="009D2C6C" w:rsidRDefault="0013388F" w:rsidP="0013388F">
      <w:pPr>
        <w:pStyle w:val="Titre2"/>
      </w:pPr>
      <w:r>
        <w:lastRenderedPageBreak/>
        <w:t>Admission du projet</w:t>
      </w:r>
      <w:r w:rsidR="009E0021">
        <w:t xml:space="preserve"> par le COPIL / Chef(s) de file de l’IIS</w:t>
      </w:r>
    </w:p>
    <w:p w14:paraId="7FD43F68" w14:textId="77777777" w:rsidR="00B7153B" w:rsidRDefault="00B7153B" w:rsidP="00B7153B"/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2972"/>
        <w:gridCol w:w="2737"/>
        <w:gridCol w:w="4639"/>
        <w:gridCol w:w="3260"/>
      </w:tblGrid>
      <w:tr w:rsidR="00F51151" w:rsidRPr="00EF4AD2" w14:paraId="714710F1" w14:textId="77777777" w:rsidTr="00975838">
        <w:trPr>
          <w:trHeight w:val="676"/>
        </w:trPr>
        <w:tc>
          <w:tcPr>
            <w:tcW w:w="1276" w:type="dxa"/>
            <w:shd w:val="clear" w:color="809EC2" w:fill="809EC2"/>
            <w:vAlign w:val="center"/>
          </w:tcPr>
          <w:p w14:paraId="55C28308" w14:textId="77777777" w:rsidR="00F51151" w:rsidRPr="00EF4AD2" w:rsidRDefault="00F51151" w:rsidP="00975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B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fr-BE"/>
              </w:rPr>
              <w:t>IIS</w:t>
            </w:r>
          </w:p>
        </w:tc>
        <w:tc>
          <w:tcPr>
            <w:tcW w:w="2972" w:type="dxa"/>
            <w:shd w:val="clear" w:color="809EC2" w:fill="809EC2"/>
            <w:vAlign w:val="center"/>
          </w:tcPr>
          <w:p w14:paraId="2229BF05" w14:textId="77777777" w:rsidR="00F51151" w:rsidRPr="00EF4AD2" w:rsidRDefault="00F51151" w:rsidP="009758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fr-B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fr-BE"/>
              </w:rPr>
              <w:t xml:space="preserve">Dénomination du responsable </w:t>
            </w:r>
          </w:p>
        </w:tc>
        <w:tc>
          <w:tcPr>
            <w:tcW w:w="2737" w:type="dxa"/>
            <w:shd w:val="clear" w:color="809EC2" w:fill="809EC2"/>
            <w:vAlign w:val="center"/>
          </w:tcPr>
          <w:p w14:paraId="3691F8FC" w14:textId="77777777" w:rsidR="00F51151" w:rsidRPr="00EF4AD2" w:rsidRDefault="00F51151" w:rsidP="00975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B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fr-BE"/>
              </w:rPr>
              <w:t>Décision (acceptée, acceptée sous condition, refusée)</w:t>
            </w:r>
            <w:r>
              <w:rPr>
                <w:rStyle w:val="Appelnotedebasdep"/>
              </w:rPr>
              <w:t xml:space="preserve"> </w:t>
            </w:r>
            <w:r w:rsidRPr="001C4CB1">
              <w:rPr>
                <w:rStyle w:val="Appelnotedebasdep"/>
                <w:color w:val="FFFFFF" w:themeColor="background1"/>
              </w:rPr>
              <w:footnoteReference w:id="2"/>
            </w:r>
          </w:p>
        </w:tc>
        <w:tc>
          <w:tcPr>
            <w:tcW w:w="4639" w:type="dxa"/>
            <w:shd w:val="clear" w:color="809EC2" w:fill="809EC2"/>
            <w:vAlign w:val="center"/>
          </w:tcPr>
          <w:p w14:paraId="1909B10B" w14:textId="77777777" w:rsidR="00F51151" w:rsidRPr="00EF4AD2" w:rsidRDefault="00F51151" w:rsidP="00975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B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fr-BE"/>
              </w:rPr>
              <w:t>Justification de la décision</w:t>
            </w:r>
          </w:p>
        </w:tc>
        <w:tc>
          <w:tcPr>
            <w:tcW w:w="3260" w:type="dxa"/>
            <w:shd w:val="clear" w:color="809EC2" w:fill="809EC2"/>
            <w:vAlign w:val="center"/>
          </w:tcPr>
          <w:p w14:paraId="23D9B024" w14:textId="77777777" w:rsidR="00F51151" w:rsidRPr="00EF4AD2" w:rsidRDefault="00F51151" w:rsidP="00975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B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fr-BE"/>
              </w:rPr>
              <w:t>Signature</w:t>
            </w:r>
          </w:p>
        </w:tc>
      </w:tr>
      <w:tr w:rsidR="00F51151" w:rsidRPr="00EF4AD2" w14:paraId="72D1FE26" w14:textId="77777777" w:rsidTr="00975838">
        <w:trPr>
          <w:trHeight w:val="907"/>
        </w:trPr>
        <w:tc>
          <w:tcPr>
            <w:tcW w:w="1276" w:type="dxa"/>
            <w:shd w:val="clear" w:color="CCD8E6" w:fill="CCD8E6"/>
            <w:noWrap/>
            <w:vAlign w:val="bottom"/>
          </w:tcPr>
          <w:p w14:paraId="4E61F2C6" w14:textId="77777777" w:rsidR="00F51151" w:rsidRPr="00EF4AD2" w:rsidRDefault="00F51151" w:rsidP="0097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2972" w:type="dxa"/>
            <w:shd w:val="clear" w:color="CCD8E6" w:fill="CCD8E6"/>
            <w:noWrap/>
            <w:vAlign w:val="bottom"/>
          </w:tcPr>
          <w:p w14:paraId="1EAB6E46" w14:textId="77777777" w:rsidR="00F51151" w:rsidRPr="00EF4AD2" w:rsidRDefault="00F51151" w:rsidP="0097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2737" w:type="dxa"/>
            <w:shd w:val="clear" w:color="CCD8E6" w:fill="CCD8E6"/>
            <w:noWrap/>
            <w:vAlign w:val="bottom"/>
          </w:tcPr>
          <w:p w14:paraId="31B22CD3" w14:textId="77777777" w:rsidR="00F51151" w:rsidRPr="00EF4AD2" w:rsidRDefault="00F51151" w:rsidP="0097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4639" w:type="dxa"/>
            <w:shd w:val="clear" w:color="CCD8E6" w:fill="CCD8E6"/>
            <w:noWrap/>
            <w:vAlign w:val="bottom"/>
          </w:tcPr>
          <w:p w14:paraId="1B6E79BD" w14:textId="77777777" w:rsidR="00F51151" w:rsidRPr="00EF4AD2" w:rsidRDefault="00F51151" w:rsidP="0097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3260" w:type="dxa"/>
            <w:shd w:val="clear" w:color="CCD8E6" w:fill="CCD8E6"/>
            <w:noWrap/>
            <w:vAlign w:val="bottom"/>
          </w:tcPr>
          <w:p w14:paraId="78410E64" w14:textId="77777777" w:rsidR="00F51151" w:rsidRPr="00EF4AD2" w:rsidRDefault="00F51151" w:rsidP="0097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</w:tr>
      <w:tr w:rsidR="00F51151" w:rsidRPr="00EF4AD2" w14:paraId="1E5497FF" w14:textId="77777777" w:rsidTr="00975838">
        <w:trPr>
          <w:trHeight w:val="907"/>
        </w:trPr>
        <w:tc>
          <w:tcPr>
            <w:tcW w:w="1276" w:type="dxa"/>
            <w:shd w:val="clear" w:color="E5EBF2" w:fill="E5EBF2"/>
            <w:noWrap/>
            <w:vAlign w:val="bottom"/>
          </w:tcPr>
          <w:p w14:paraId="7D0FE054" w14:textId="77777777" w:rsidR="00F51151" w:rsidRPr="00EF4AD2" w:rsidRDefault="00F51151" w:rsidP="0097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2972" w:type="dxa"/>
            <w:shd w:val="clear" w:color="E5EBF2" w:fill="E5EBF2"/>
            <w:noWrap/>
            <w:vAlign w:val="bottom"/>
          </w:tcPr>
          <w:p w14:paraId="651DDF57" w14:textId="77777777" w:rsidR="00F51151" w:rsidRPr="00EF4AD2" w:rsidRDefault="00F51151" w:rsidP="0097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2737" w:type="dxa"/>
            <w:shd w:val="clear" w:color="E5EBF2" w:fill="E5EBF2"/>
            <w:noWrap/>
            <w:vAlign w:val="bottom"/>
          </w:tcPr>
          <w:p w14:paraId="460DEAF1" w14:textId="77777777" w:rsidR="00F51151" w:rsidRPr="00EF4AD2" w:rsidRDefault="00F51151" w:rsidP="0097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4639" w:type="dxa"/>
            <w:shd w:val="clear" w:color="E5EBF2" w:fill="E5EBF2"/>
            <w:noWrap/>
            <w:vAlign w:val="bottom"/>
          </w:tcPr>
          <w:p w14:paraId="1EFAED54" w14:textId="77777777" w:rsidR="00F51151" w:rsidRPr="00EF4AD2" w:rsidRDefault="00F51151" w:rsidP="0097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3260" w:type="dxa"/>
            <w:shd w:val="clear" w:color="E5EBF2" w:fill="E5EBF2"/>
            <w:noWrap/>
            <w:vAlign w:val="bottom"/>
          </w:tcPr>
          <w:p w14:paraId="1B6F77D3" w14:textId="77777777" w:rsidR="00F51151" w:rsidRPr="00EF4AD2" w:rsidRDefault="00F51151" w:rsidP="0097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</w:tr>
      <w:tr w:rsidR="00F51151" w:rsidRPr="00EF4AD2" w14:paraId="17EBE0C2" w14:textId="77777777" w:rsidTr="00975838">
        <w:trPr>
          <w:trHeight w:val="907"/>
        </w:trPr>
        <w:tc>
          <w:tcPr>
            <w:tcW w:w="1276" w:type="dxa"/>
            <w:shd w:val="clear" w:color="E5EBF2" w:fill="E5EBF2"/>
            <w:noWrap/>
            <w:vAlign w:val="bottom"/>
          </w:tcPr>
          <w:p w14:paraId="2E57C9E9" w14:textId="77777777" w:rsidR="00F51151" w:rsidRPr="00EF4AD2" w:rsidRDefault="00F51151" w:rsidP="0097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2972" w:type="dxa"/>
            <w:shd w:val="clear" w:color="E5EBF2" w:fill="E5EBF2"/>
            <w:noWrap/>
            <w:vAlign w:val="bottom"/>
          </w:tcPr>
          <w:p w14:paraId="78E9B2ED" w14:textId="77777777" w:rsidR="00F51151" w:rsidRPr="00EF4AD2" w:rsidRDefault="00F51151" w:rsidP="0097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2737" w:type="dxa"/>
            <w:shd w:val="clear" w:color="E5EBF2" w:fill="E5EBF2"/>
            <w:noWrap/>
            <w:vAlign w:val="bottom"/>
          </w:tcPr>
          <w:p w14:paraId="388232A6" w14:textId="77777777" w:rsidR="00F51151" w:rsidRPr="00EF4AD2" w:rsidRDefault="00F51151" w:rsidP="0097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4639" w:type="dxa"/>
            <w:shd w:val="clear" w:color="E5EBF2" w:fill="E5EBF2"/>
            <w:noWrap/>
            <w:vAlign w:val="bottom"/>
          </w:tcPr>
          <w:p w14:paraId="75DDCA37" w14:textId="77777777" w:rsidR="00F51151" w:rsidRPr="00EF4AD2" w:rsidRDefault="00F51151" w:rsidP="0097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3260" w:type="dxa"/>
            <w:shd w:val="clear" w:color="E5EBF2" w:fill="E5EBF2"/>
            <w:noWrap/>
            <w:vAlign w:val="bottom"/>
          </w:tcPr>
          <w:p w14:paraId="58A39DDC" w14:textId="77777777" w:rsidR="00F51151" w:rsidRPr="00EF4AD2" w:rsidRDefault="00F51151" w:rsidP="0097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</w:tr>
    </w:tbl>
    <w:p w14:paraId="12796273" w14:textId="77777777" w:rsidR="00F51151" w:rsidRDefault="00F51151" w:rsidP="00B7153B"/>
    <w:p w14:paraId="41C48559" w14:textId="77777777" w:rsidR="00B7153B" w:rsidRPr="00B7153B" w:rsidRDefault="00B7153B" w:rsidP="00B7153B"/>
    <w:sectPr w:rsidR="00B7153B" w:rsidRPr="00B7153B" w:rsidSect="00CC5CCA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BA32E" w14:textId="77777777" w:rsidR="00291EE5" w:rsidRDefault="00291EE5" w:rsidP="00291EE5">
      <w:pPr>
        <w:spacing w:after="0" w:line="240" w:lineRule="auto"/>
      </w:pPr>
      <w:r>
        <w:separator/>
      </w:r>
    </w:p>
  </w:endnote>
  <w:endnote w:type="continuationSeparator" w:id="0">
    <w:p w14:paraId="31DD946D" w14:textId="77777777" w:rsidR="00291EE5" w:rsidRDefault="00291EE5" w:rsidP="00291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27F39" w14:textId="77777777" w:rsidR="00291EE5" w:rsidRDefault="00291EE5" w:rsidP="00291EE5">
      <w:pPr>
        <w:spacing w:after="0" w:line="240" w:lineRule="auto"/>
      </w:pPr>
      <w:r>
        <w:separator/>
      </w:r>
    </w:p>
  </w:footnote>
  <w:footnote w:type="continuationSeparator" w:id="0">
    <w:p w14:paraId="0B011B50" w14:textId="77777777" w:rsidR="00291EE5" w:rsidRDefault="00291EE5" w:rsidP="00291EE5">
      <w:pPr>
        <w:spacing w:after="0" w:line="240" w:lineRule="auto"/>
      </w:pPr>
      <w:r>
        <w:continuationSeparator/>
      </w:r>
    </w:p>
  </w:footnote>
  <w:footnote w:id="1">
    <w:p w14:paraId="37E2B302" w14:textId="314BDF78" w:rsidR="00F22E6E" w:rsidRDefault="00F22E6E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CC5CCA">
        <w:rPr>
          <w:rFonts w:ascii="Calibri" w:eastAsia="Times New Roman" w:hAnsi="Calibri" w:cs="Calibri"/>
          <w:color w:val="000000"/>
          <w:lang w:eastAsia="fr-BE"/>
        </w:rPr>
        <w:t>UNIV</w:t>
      </w:r>
      <w:r>
        <w:rPr>
          <w:rFonts w:ascii="Calibri" w:eastAsia="Times New Roman" w:hAnsi="Calibri" w:cs="Calibri"/>
          <w:color w:val="000000"/>
          <w:lang w:eastAsia="fr-BE"/>
        </w:rPr>
        <w:t xml:space="preserve">, Haute école, </w:t>
      </w:r>
      <w:proofErr w:type="spellStart"/>
      <w:r>
        <w:rPr>
          <w:rFonts w:ascii="Calibri" w:eastAsia="Times New Roman" w:hAnsi="Calibri" w:cs="Calibri"/>
          <w:color w:val="000000"/>
          <w:lang w:eastAsia="fr-BE"/>
        </w:rPr>
        <w:t>Cra</w:t>
      </w:r>
      <w:proofErr w:type="spellEnd"/>
      <w:r>
        <w:rPr>
          <w:rFonts w:ascii="Calibri" w:eastAsia="Times New Roman" w:hAnsi="Calibri" w:cs="Calibri"/>
          <w:color w:val="000000"/>
          <w:lang w:eastAsia="fr-BE"/>
        </w:rPr>
        <w:t>, PME, GR, Fédération, Pôle ou Cluster, Asbl, Acteur de formation, Acteur de financement, Acteur public, Autre</w:t>
      </w:r>
    </w:p>
  </w:footnote>
  <w:footnote w:id="2">
    <w:p w14:paraId="4F1A322A" w14:textId="479122C3" w:rsidR="00F51151" w:rsidRDefault="00F51151" w:rsidP="00F51151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AF797B">
        <w:t xml:space="preserve">Si la </w:t>
      </w:r>
      <w:r w:rsidR="00936C43">
        <w:t>cellule</w:t>
      </w:r>
      <w:r w:rsidR="00AF797B">
        <w:t xml:space="preserve"> </w:t>
      </w:r>
      <w:r w:rsidR="00704FAB">
        <w:t>d</w:t>
      </w:r>
      <w:r w:rsidR="00AF797B">
        <w:t>e coordination le sollicite, le(s)</w:t>
      </w:r>
      <w:r>
        <w:t xml:space="preserve"> signataire</w:t>
      </w:r>
      <w:r w:rsidR="00AF797B">
        <w:t>(s)</w:t>
      </w:r>
      <w:r>
        <w:t xml:space="preserve"> s’engage</w:t>
      </w:r>
      <w:r w:rsidR="00AF797B">
        <w:t>(</w:t>
      </w:r>
      <w:r w:rsidR="00936C43">
        <w:t>nt)</w:t>
      </w:r>
      <w:r>
        <w:t xml:space="preserve"> à</w:t>
      </w:r>
      <w:r w:rsidR="00936C43">
        <w:t xml:space="preserve"> lui</w:t>
      </w:r>
      <w:r>
        <w:t xml:space="preserve"> justifier sa décision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3CF7C" w14:textId="7BBD85EE" w:rsidR="00291EE5" w:rsidRDefault="00271F51" w:rsidP="00271F51">
    <w:pPr>
      <w:pStyle w:val="En-tte"/>
      <w:tabs>
        <w:tab w:val="clear" w:pos="4536"/>
        <w:tab w:val="clear" w:pos="9072"/>
        <w:tab w:val="left" w:pos="5148"/>
      </w:tabs>
    </w:pPr>
    <w:r>
      <w:rPr>
        <w:noProof/>
      </w:rPr>
      <w:drawing>
        <wp:inline distT="0" distB="0" distL="0" distR="0" wp14:anchorId="567D6F9C" wp14:editId="036F86FF">
          <wp:extent cx="693420" cy="76962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 w:rsidR="00CC5CCA">
      <w:tab/>
    </w:r>
    <w:r w:rsidR="00CC5CCA">
      <w:tab/>
    </w:r>
    <w:r w:rsidR="00CC5CCA">
      <w:tab/>
    </w:r>
    <w:r w:rsidR="00CC5CCA">
      <w:tab/>
    </w:r>
    <w:r w:rsidR="00CC5CCA">
      <w:tab/>
    </w:r>
    <w:r w:rsidR="00CC5CCA">
      <w:tab/>
    </w:r>
    <w:r w:rsidR="00CC5CCA">
      <w:tab/>
    </w:r>
    <w:r w:rsidR="00CC5CCA">
      <w:tab/>
    </w:r>
    <w:r>
      <w:rPr>
        <w:noProof/>
      </w:rPr>
      <w:drawing>
        <wp:inline distT="0" distB="0" distL="0" distR="0" wp14:anchorId="66D022F9" wp14:editId="44D34D87">
          <wp:extent cx="685800" cy="685800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0FB"/>
    <w:rsid w:val="000B60FB"/>
    <w:rsid w:val="0013388F"/>
    <w:rsid w:val="00271F51"/>
    <w:rsid w:val="00291EE5"/>
    <w:rsid w:val="005E5125"/>
    <w:rsid w:val="00704FAB"/>
    <w:rsid w:val="00936C43"/>
    <w:rsid w:val="009D2C6C"/>
    <w:rsid w:val="009E0021"/>
    <w:rsid w:val="00AF797B"/>
    <w:rsid w:val="00B4787D"/>
    <w:rsid w:val="00B7153B"/>
    <w:rsid w:val="00CC5CCA"/>
    <w:rsid w:val="00F22E6E"/>
    <w:rsid w:val="00F5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CF8FCD"/>
  <w15:chartTrackingRefBased/>
  <w15:docId w15:val="{CC74C46C-4F12-4F44-96C1-67009BE73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B60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71F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B60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arkedcontent">
    <w:name w:val="markedcontent"/>
    <w:basedOn w:val="Policepardfaut"/>
    <w:rsid w:val="000B60FB"/>
  </w:style>
  <w:style w:type="character" w:customStyle="1" w:styleId="highlight">
    <w:name w:val="highlight"/>
    <w:basedOn w:val="Policepardfaut"/>
    <w:rsid w:val="000B60FB"/>
  </w:style>
  <w:style w:type="paragraph" w:styleId="En-tte">
    <w:name w:val="header"/>
    <w:basedOn w:val="Normal"/>
    <w:link w:val="En-tteCar"/>
    <w:uiPriority w:val="99"/>
    <w:unhideWhenUsed/>
    <w:rsid w:val="00291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1EE5"/>
  </w:style>
  <w:style w:type="paragraph" w:styleId="Pieddepage">
    <w:name w:val="footer"/>
    <w:basedOn w:val="Normal"/>
    <w:link w:val="PieddepageCar"/>
    <w:uiPriority w:val="99"/>
    <w:unhideWhenUsed/>
    <w:rsid w:val="00291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1EE5"/>
  </w:style>
  <w:style w:type="character" w:customStyle="1" w:styleId="Titre2Car">
    <w:name w:val="Titre 2 Car"/>
    <w:basedOn w:val="Policepardfaut"/>
    <w:link w:val="Titre2"/>
    <w:uiPriority w:val="9"/>
    <w:rsid w:val="00271F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C5CC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C5CC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C5C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1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DC5616D77E5E48964B96803CF31B82" ma:contentTypeVersion="11" ma:contentTypeDescription="Crée un document." ma:contentTypeScope="" ma:versionID="34b6bcdd91c7bb25863b38c1d641e004">
  <xsd:schema xmlns:xsd="http://www.w3.org/2001/XMLSchema" xmlns:xs="http://www.w3.org/2001/XMLSchema" xmlns:p="http://schemas.microsoft.com/office/2006/metadata/properties" xmlns:ns2="a95933c2-43f1-4039-ae7a-c7961dc67d32" xmlns:ns3="54c6fe02-7eb1-4c2c-8da7-b1a324b481df" targetNamespace="http://schemas.microsoft.com/office/2006/metadata/properties" ma:root="true" ma:fieldsID="759bf5b3f6fc24c90250d487665da156" ns2:_="" ns3:_="">
    <xsd:import namespace="a95933c2-43f1-4039-ae7a-c7961dc67d32"/>
    <xsd:import namespace="54c6fe02-7eb1-4c2c-8da7-b1a324b481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933c2-43f1-4039-ae7a-c7961dc67d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cc4018d8-b214-4a48-af45-02710e18d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6fe02-7eb1-4c2c-8da7-b1a324b481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61792c7-e22c-4791-b859-149349996f3f}" ma:internalName="TaxCatchAll" ma:showField="CatchAllData" ma:web="54c6fe02-7eb1-4c2c-8da7-b1a324b481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c6fe02-7eb1-4c2c-8da7-b1a324b481df" xsi:nil="true"/>
    <lcf76f155ced4ddcb4097134ff3c332f xmlns="a95933c2-43f1-4039-ae7a-c7961dc67d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57F928-98B5-4B53-8224-EF2B10BA9B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3959D4-1969-41F4-B03A-0733F3F673BF}"/>
</file>

<file path=customXml/itemProps3.xml><?xml version="1.0" encoding="utf-8"?>
<ds:datastoreItem xmlns:ds="http://schemas.openxmlformats.org/officeDocument/2006/customXml" ds:itemID="{572ABBD3-26D3-46D8-A94C-FC54B3A87361}"/>
</file>

<file path=customXml/itemProps4.xml><?xml version="1.0" encoding="utf-8"?>
<ds:datastoreItem xmlns:ds="http://schemas.openxmlformats.org/officeDocument/2006/customXml" ds:itemID="{71D9B279-0270-45BB-9A2B-F69ED6D7FE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134</Words>
  <Characters>743</Characters>
  <Application>Microsoft Office Word</Application>
  <DocSecurity>0</DocSecurity>
  <Lines>6</Lines>
  <Paragraphs>1</Paragraphs>
  <ScaleCrop>false</ScaleCrop>
  <Company>SPW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WARTEL Laurent</dc:creator>
  <cp:keywords/>
  <dc:description/>
  <cp:lastModifiedBy>WARTEL Laurent</cp:lastModifiedBy>
  <cp:revision>12</cp:revision>
  <dcterms:created xsi:type="dcterms:W3CDTF">2023-06-05T14:02:00Z</dcterms:created>
  <dcterms:modified xsi:type="dcterms:W3CDTF">2023-06-05T15:10:00Z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2023-06-05T14:02:59Z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42c986b7-a2ab-4921-89d4-d04c33e9e65f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0x01010056DC5616D77E5E48964B96803CF31B82</vt:lpwstr>
  </property>
</Properties>
</file>